
<file path=[Content_Types].xml><?xml version="1.0" encoding="utf-8"?>
<Types xmlns="http://schemas.openxmlformats.org/package/2006/content-types">
  <Default Extension="rels" ContentType="application/vnd.openxmlformats-package.relationships+xml"/>
  <Default Extension="xml" ContentType="application/xml"/>
  <Default Extension="none" ContentType="image/none"/>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pStyle w:val="aa"/>
        <w:spacing w:after="240" w:before="120"/>
        <w:rPr>
          <w:rFonts w:eastAsia="바탕체"/>
          <w:b/>
          <w:color w:val="FF0000"/>
          <w:sz w:val="28"/>
        </w:rPr>
      </w:pPr>
      <w:r>
        <w:rPr>
          <w:rFonts w:eastAsia="바탕체"/>
          <w:b/>
          <w:noProof/>
          <w:color w:val="FF0000"/>
          <w:sz w:val="28"/>
        </w:rPr>
        <mc:AlternateContent>
          <mc:Choice Requires="wps">
            <w:drawing>
              <wp:anchor distT="635" distB="1270" distL="635" distR="114300" behindDoc="0" locked="0" layoutInCell="0" simplePos="0" relativeHeight="251662336" allowOverlap="1" hidden="0">
                <wp:simplePos x="0" y="0"/>
                <wp:positionH relativeFrom="margin">
                  <wp:posOffset>5715</wp:posOffset>
                </wp:positionH>
                <wp:positionV relativeFrom="paragraph">
                  <wp:posOffset>635</wp:posOffset>
                </wp:positionV>
                <wp:extent cx="936625" cy="499745"/>
                <wp:effectExtent l="0" t="0" r="0" b="0"/>
                <wp:wrapTight wrapText="bothSides">
                  <wp:wrapPolygon edited="0">
                    <wp:start x="0" y="0"/>
                    <wp:lineTo x="21600" y="0"/>
                    <wp:lineTo x="21600" y="21600"/>
                    <wp:lineTo x="0" y="21600"/>
                    <wp:lineTo x="0" y="0"/>
                  </wp:wrapPolygon>
                </wp:wrapTight>
                <wp:docPr id="1025" name=""/>
                <wp:cNvGraphicFramePr/>
                <a:graphic xmlns:a="http://schemas.openxmlformats.org/drawingml/2006/main">
                  <a:graphicData uri="http://schemas.microsoft.com/office/word/2010/wordprocessingShape">
                    <wps:wsp>
                      <wps:cNvSpPr>
                        <a:spLocks/>
                      </wps:cNvSpPr>
                      <wps:spPr>
                        <a:xfrm>
                          <a:off x="920115" y="1080770"/>
                          <a:ext cx="936625" cy="499745"/>
                        </a:xfrm>
                        <a:prstGeom prst="rect">
                          <a:avLst/>
                        </a:prstGeom>
                        <a:solidFill>
                          <a:prstClr val="white"/>
                        </a:solidFill>
                        <a:ln w="12700">
                          <a:solidFill>
                            <a:prstClr val="black"/>
                          </a:solidFill>
                        </a:ln>
                      </wps:spPr>
                      <wps:txbx>
                        <w:txbxContent>
                          <w:p>
                            <w:pPr>
                              <w:pStyle w:val="user0"/>
                              <w:spacing w:after="0" w:line="240" w:lineRule="auto"/>
                              <w:rPr>
                                <w:rFonts w:asciiTheme="minorHAnsi" w:hAnsiTheme="minorHAnsi"/>
                                <w:sz w:val="16"/>
                                <w:szCs w:val="28"/>
                              </w:rPr>
                            </w:pPr>
                            <w:r>
                              <w:rPr>
                                <w:rFonts w:asciiTheme="minorHAnsi" w:hAnsiTheme="minorHAnsi" w:cs="바탕"/>
                                <w:b/>
                                <w:color w:val="000000"/>
                                <w:sz w:val="28"/>
                                <w:szCs w:val="48"/>
                                <w:kern w:val="0"/>
                              </w:rPr>
                              <w:t>보도자료</w:t>
                            </w:r>
                          </w:p>
                        </w:txbxContent>
                      </wps:txbx>
                      <wps:bodyPr rot="0" vert="horz" wrap="square" lIns="90170" tIns="90170" rIns="90170" bIns="90170" anchor="ctr" upright="1">
                        <a:noAutofit/>
                      </wps:bodyPr>
                    </wps:wsp>
                  </a:graphicData>
                </a:graphic>
              </wp:anchor>
            </w:drawing>
          </mc:Choice>
          <mc:Fallback>
            <w:pict>
              <v:rect id="1025" style="position:absolute;margin-left:0.45pt;margin-top:0.05pt;width:73.75pt;height:39.35pt;mso-position-horizontal-relative:margin;mso-position-vertical-relative:line;v-text-anchor:middle;mso-wrap-style:square;z-index:251662336" o:allowincell="f" filled="t" fillcolor="#ffffff" stroked="t" strokecolor="#0" strokeweight="1pt">
                <w10:wrap type="tight"/>
                <v:textbox inset="2.5mm,2.5mm,2.5mm,2.5mm">
                  <w:txbxContent>
                    <w:p>
                      <w:pPr>
                        <w:pStyle w:val="user0"/>
                        <w:spacing w:after="0" w:line="240" w:lineRule="auto"/>
                        <w:rPr>
                          <w:rFonts w:asciiTheme="minorHAnsi" w:hAnsiTheme="minorHAnsi"/>
                          <w:sz w:val="16"/>
                          <w:szCs w:val="28"/>
                        </w:rPr>
                      </w:pPr>
                      <w:r>
                        <w:rPr>
                          <w:rFonts w:asciiTheme="minorHAnsi" w:hAnsiTheme="minorHAnsi" w:cs="바탕"/>
                          <w:b/>
                          <w:color w:val="000000"/>
                          <w:sz w:val="28"/>
                          <w:szCs w:val="48"/>
                          <w:kern w:val="0"/>
                        </w:rPr>
                        <w:t>보도자료</w:t>
                      </w:r>
                    </w:p>
                  </w:txbxContent>
                </v:textbox>
                <v:stroke joinstyle="round"/>
              </v:rect>
            </w:pict>
          </mc:Fallback>
        </mc:AlternateContent>
      </w:r>
    </w:p>
    <w:p>
      <w:pPr>
        <w:pStyle w:val="aa"/>
        <w:spacing w:after="240" w:before="120"/>
        <w:rPr>
          <w:rFonts w:eastAsia="바탕체"/>
          <w:color w:val="000000"/>
        </w:rPr>
      </w:pPr>
    </w:p>
    <w:p>
      <w:pPr>
        <w:pStyle w:val="a9"/>
        <w:jc w:val="both"/>
        <w:spacing w:after="0" w:afterAutospacing="0" w:beforeAutospacing="0" w:line="324" w:lineRule="auto"/>
        <w:rPr>
          <w:lang/>
          <w:rFonts w:ascii="바탕체" w:eastAsia="바탕체" w:hAnsi="바탕체"/>
          <w:sz w:val="28"/>
          <w:szCs w:val="28"/>
          <w:rtl w:val="off"/>
        </w:rPr>
      </w:pPr>
      <w:r>
        <w:rPr>
          <w:noProof/>
        </w:rPr>
        <mc:AlternateContent>
          <mc:Choice Requires="wps">
            <w:drawing>
              <wp:inline distT="0" distB="0" distL="180" distR="180">
                <wp:extent cx="5730240" cy="2067179"/>
                <wp:effectExtent l="9524" t="9525" r="9525" b="0"/>
                <wp:docPr id="1026" name=""/>
                <wp:cNvGraphicFramePr/>
                <a:graphic xmlns:a="http://schemas.openxmlformats.org/drawingml/2006/main">
                  <a:graphicData uri="http://schemas.microsoft.com/office/word/2010/wordprocessingShape">
                    <wps:wsp>
                      <wps:cNvSpPr>
                        <a:spLocks/>
                      </wps:cNvSpPr>
                      <wps:spPr>
                        <a:xfrm>
                          <a:off x="914400" y="1965325"/>
                          <a:ext cx="5730240" cy="2067179"/>
                        </a:xfrm>
                        <a:prstGeom prst="rect">
                          <a:avLst/>
                        </a:prstGeom>
                        <a:solidFill>
                          <a:prstClr val="white"/>
                        </a:solidFill>
                        <a:ln w="19050">
                          <a:solidFill>
                            <a:prstClr val="black"/>
                          </a:solidFill>
                        </a:ln>
                      </wps:spPr>
                      <wps:txbx>
                        <w:txbxContent>
                          <w:p>
                            <w:pPr>
                              <w:pStyle w:val="user0"/>
                              <w:ind w:left="100" w:hanging="100"/>
                              <w:jc w:val="center"/>
                              <w:spacing w:after="0" w:line="360" w:lineRule="auto"/>
                              <w:rPr>
                                <w:lang/>
                                <w:rFonts w:cs="굴림"/>
                                <w:b/>
                                <w:bCs/>
                                <w:color w:val="0000FF"/>
                                <w:sz w:val="36"/>
                                <w:szCs w:val="40"/>
                                <w:kern w:val="0"/>
                                <w:u w:val="single" w:color="auto"/>
                                <w:spacing w:val="-44"/>
                                <w:rtl w:val="off"/>
                              </w:rPr>
                            </w:pPr>
                            <w:r>
                              <w:rPr>
                                <w:rFonts w:cs="굴림" w:hint="eastAsia"/>
                                <w:b/>
                                <w:bCs/>
                                <w:color w:val="0000FF"/>
                                <w:sz w:val="36"/>
                                <w:szCs w:val="40"/>
                                <w:kern w:val="0"/>
                                <w:u w:val="single" w:color="auto"/>
                                <w:spacing w:val="-44"/>
                              </w:rPr>
                              <w:t>㈜웨이브</w:t>
                            </w:r>
                            <w:r>
                              <w:rPr>
                                <w:rFonts w:cs="굴림"/>
                                <w:b/>
                                <w:bCs/>
                                <w:color w:val="0000FF"/>
                                <w:sz w:val="36"/>
                                <w:szCs w:val="40"/>
                                <w:kern w:val="0"/>
                                <w:u w:val="single" w:color="auto"/>
                                <w:spacing w:val="-44"/>
                              </w:rPr>
                              <w:t xml:space="preserve">, MOSA SEO 프로젝트로 삼성물산 SSF SHOP의 </w:t>
                            </w:r>
                          </w:p>
                          <w:p>
                            <w:pPr>
                              <w:pStyle w:val="user0"/>
                              <w:ind w:left="100" w:hanging="100"/>
                              <w:jc w:val="center"/>
                              <w:spacing w:after="0" w:line="360" w:lineRule="auto"/>
                              <w:rPr>
                                <w:rFonts w:cs="굴림"/>
                                <w:b/>
                                <w:bCs/>
                                <w:color w:val="0000FF"/>
                                <w:sz w:val="36"/>
                                <w:szCs w:val="40"/>
                                <w:kern w:val="0"/>
                                <w:u w:val="single" w:color="auto"/>
                                <w:spacing w:val="-44"/>
                              </w:rPr>
                            </w:pPr>
                            <w:r>
                              <w:rPr>
                                <w:rFonts w:cs="굴림"/>
                                <w:b/>
                                <w:bCs/>
                                <w:color w:val="0000FF"/>
                                <w:sz w:val="36"/>
                                <w:szCs w:val="40"/>
                                <w:kern w:val="0"/>
                                <w:u w:val="single" w:color="auto"/>
                                <w:spacing w:val="-44"/>
                              </w:rPr>
                              <w:t>AI 검색 최적화 고도화 나선다</w:t>
                            </w:r>
                            <w:r>
                              <w:rPr>
                                <w:rFonts w:cs="굴림" w:hint="eastAsia"/>
                                <w:b/>
                                <w:bCs/>
                                <w:color w:val="0000FF"/>
                                <w:sz w:val="36"/>
                                <w:szCs w:val="40"/>
                                <w:kern w:val="0"/>
                                <w:u w:val="single" w:color="auto"/>
                                <w:spacing w:val="-44"/>
                              </w:rPr>
                              <w:t>.</w:t>
                            </w:r>
                          </w:p>
                          <w:p>
                            <w:pPr>
                              <w:pStyle w:val="user0"/>
                              <w:jc w:val="center"/>
                              <w:numPr>
                                <w:ilvl w:val="0"/>
                                <w:numId w:val="1"/>
                              </w:numPr>
                              <w:spacing w:after="0" w:line="360" w:lineRule="auto"/>
                              <w:rPr>
                                <w:rFonts w:ascii="맑은 고딕" w:cs="굴림체"/>
                                <w:b/>
                                <w:bCs/>
                                <w:color w:val="000000"/>
                                <w:szCs w:val="20"/>
                              </w:rPr>
                            </w:pPr>
                            <w:r>
                              <w:rPr>
                                <w:rFonts w:ascii="맑은 고딕" w:eastAsia="맑은 고딕" w:hAnsi="맑은 고딕" w:cs="굴림체"/>
                                <w:b/>
                                <w:bCs/>
                                <w:color w:val="000000"/>
                                <w:szCs w:val="20"/>
                                <w:u w:val="none" w:color="auto"/>
                                <w:spacing w:val="-20"/>
                              </w:rPr>
                              <w:t>SSF샵, AI 기반 차세대 검색 최적화(GEO) 및 SEO 중심 고도화로 디지털 마케팅 전격 강화</w:t>
                            </w:r>
                          </w:p>
                          <w:p>
                            <w:pPr>
                              <w:pStyle w:val="user0"/>
                              <w:jc w:val="center"/>
                              <w:numPr>
                                <w:ilvl w:val="0"/>
                                <w:numId w:val="1"/>
                              </w:numPr>
                              <w:spacing w:line="360" w:lineRule="auto"/>
                              <w:rPr>
                                <w:rFonts w:ascii="맑은 고딕" w:cs="굴림체"/>
                                <w:b/>
                                <w:bCs/>
                                <w:color w:val="000000"/>
                                <w:szCs w:val="20"/>
                                <w:kern w:val="0"/>
                              </w:rPr>
                            </w:pPr>
                            <w:r>
                              <w:rPr>
                                <w:rFonts w:ascii="맑은 고딕" w:eastAsia="맑은 고딕" w:hAnsi="맑은 고딕" w:cs="굴림체"/>
                                <w:b/>
                                <w:bCs/>
                                <w:color w:val="000000"/>
                                <w:szCs w:val="20"/>
                                <w:kern w:val="0"/>
                                <w:u w:val="none" w:color="auto"/>
                                <w:spacing w:val="-20"/>
                              </w:rPr>
                              <w:t>MOSA, 생성형 AI 기반 콘텐츠 제작부터 검색 노출까지 아우르는 콘텐츠 운영 관리 솔루션</w:t>
                            </w:r>
                          </w:p>
                        </w:txbxContent>
                      </wps:txbx>
                      <wps:bodyPr rot="0" vert="horz" wrap="square" lIns="107950" tIns="107950" rIns="107950" bIns="107950" anchor="t" upright="1">
                        <a:noAutofit/>
                      </wps:bodyPr>
                    </wps:wsp>
                  </a:graphicData>
                </a:graphic>
              </wp:inline>
            </w:drawing>
          </mc:Choice>
          <mc:Fallback>
            <w:pict>
              <v:rect id="1026" style="margin-left:0pt;margin-top:0pt;width:451.2pt;height:162.77pt;mso-position-horizontal-relative:char;mso-position-vertical-relative:line;v-text-anchor:top;mso-wrap-style:square;z-index:251659264" o:allowincell="t" filled="t" fillcolor="#ffffff" stroked="t" strokecolor="#0" strokeweight="1.5pt">
                <v:textbox inset="3.0mm,3.0mm,3.0mm,3.0mm">
                  <w:txbxContent>
                    <w:p>
                      <w:pPr>
                        <w:pStyle w:val="user0"/>
                        <w:ind w:left="100" w:hanging="100"/>
                        <w:jc w:val="center"/>
                        <w:spacing w:after="0" w:line="360" w:lineRule="auto"/>
                        <w:rPr>
                          <w:lang/>
                          <w:rFonts w:cs="굴림"/>
                          <w:b/>
                          <w:bCs/>
                          <w:color w:val="0000FF"/>
                          <w:sz w:val="36"/>
                          <w:szCs w:val="40"/>
                          <w:kern w:val="0"/>
                          <w:u w:val="single" w:color="auto"/>
                          <w:spacing w:val="-44"/>
                          <w:rtl w:val="off"/>
                        </w:rPr>
                      </w:pPr>
                      <w:r>
                        <w:rPr>
                          <w:rFonts w:cs="굴림" w:hint="eastAsia"/>
                          <w:b/>
                          <w:bCs/>
                          <w:color w:val="0000FF"/>
                          <w:sz w:val="36"/>
                          <w:szCs w:val="40"/>
                          <w:kern w:val="0"/>
                          <w:u w:val="single" w:color="auto"/>
                          <w:spacing w:val="-44"/>
                        </w:rPr>
                        <w:t>㈜웨이브</w:t>
                      </w:r>
                      <w:r>
                        <w:rPr>
                          <w:rFonts w:cs="굴림"/>
                          <w:b/>
                          <w:bCs/>
                          <w:color w:val="0000FF"/>
                          <w:sz w:val="36"/>
                          <w:szCs w:val="40"/>
                          <w:kern w:val="0"/>
                          <w:u w:val="single" w:color="auto"/>
                          <w:spacing w:val="-44"/>
                        </w:rPr>
                        <w:t xml:space="preserve">, MOSA SEO 프로젝트로 삼성물산 SSF SHOP의 </w:t>
                      </w:r>
                    </w:p>
                    <w:p>
                      <w:pPr>
                        <w:pStyle w:val="user0"/>
                        <w:ind w:left="100" w:hanging="100"/>
                        <w:jc w:val="center"/>
                        <w:spacing w:after="0" w:line="360" w:lineRule="auto"/>
                        <w:rPr>
                          <w:rFonts w:cs="굴림"/>
                          <w:b/>
                          <w:bCs/>
                          <w:color w:val="0000FF"/>
                          <w:sz w:val="36"/>
                          <w:szCs w:val="40"/>
                          <w:kern w:val="0"/>
                          <w:u w:val="single" w:color="auto"/>
                          <w:spacing w:val="-44"/>
                        </w:rPr>
                      </w:pPr>
                      <w:r>
                        <w:rPr>
                          <w:rFonts w:cs="굴림"/>
                          <w:b/>
                          <w:bCs/>
                          <w:color w:val="0000FF"/>
                          <w:sz w:val="36"/>
                          <w:szCs w:val="40"/>
                          <w:kern w:val="0"/>
                          <w:u w:val="single" w:color="auto"/>
                          <w:spacing w:val="-44"/>
                        </w:rPr>
                        <w:t>AI 검색 최적화 고도화 나선다</w:t>
                      </w:r>
                      <w:r>
                        <w:rPr>
                          <w:rFonts w:cs="굴림" w:hint="eastAsia"/>
                          <w:b/>
                          <w:bCs/>
                          <w:color w:val="0000FF"/>
                          <w:sz w:val="36"/>
                          <w:szCs w:val="40"/>
                          <w:kern w:val="0"/>
                          <w:u w:val="single" w:color="auto"/>
                          <w:spacing w:val="-44"/>
                        </w:rPr>
                        <w:t>.</w:t>
                      </w:r>
                    </w:p>
                    <w:p>
                      <w:pPr>
                        <w:pStyle w:val="user0"/>
                        <w:jc w:val="center"/>
                        <w:numPr>
                          <w:ilvl w:val="0"/>
                          <w:numId w:val="1"/>
                        </w:numPr>
                        <w:spacing w:after="0" w:line="360" w:lineRule="auto"/>
                        <w:rPr>
                          <w:rFonts w:ascii="맑은 고딕" w:cs="굴림체"/>
                          <w:b/>
                          <w:bCs/>
                          <w:color w:val="000000"/>
                          <w:szCs w:val="20"/>
                        </w:rPr>
                      </w:pPr>
                      <w:r>
                        <w:rPr>
                          <w:rFonts w:ascii="맑은 고딕" w:eastAsia="맑은 고딕" w:hAnsi="맑은 고딕" w:cs="굴림체"/>
                          <w:b/>
                          <w:bCs/>
                          <w:color w:val="000000"/>
                          <w:szCs w:val="20"/>
                          <w:u w:val="none" w:color="auto"/>
                          <w:spacing w:val="-20"/>
                        </w:rPr>
                        <w:t>SSF샵, AI 기반 차세대 검색 최적화(GEO) 및 SEO 중심 고도화로 디지털 마케팅 전격 강화</w:t>
                      </w:r>
                    </w:p>
                    <w:p>
                      <w:pPr>
                        <w:pStyle w:val="user0"/>
                        <w:jc w:val="center"/>
                        <w:numPr>
                          <w:ilvl w:val="0"/>
                          <w:numId w:val="1"/>
                        </w:numPr>
                        <w:spacing w:line="360" w:lineRule="auto"/>
                        <w:rPr>
                          <w:rFonts w:ascii="맑은 고딕" w:cs="굴림체"/>
                          <w:b/>
                          <w:bCs/>
                          <w:color w:val="000000"/>
                          <w:szCs w:val="20"/>
                          <w:kern w:val="0"/>
                        </w:rPr>
                      </w:pPr>
                      <w:r>
                        <w:rPr>
                          <w:rFonts w:ascii="맑은 고딕" w:eastAsia="맑은 고딕" w:hAnsi="맑은 고딕" w:cs="굴림체"/>
                          <w:b/>
                          <w:bCs/>
                          <w:color w:val="000000"/>
                          <w:szCs w:val="20"/>
                          <w:kern w:val="0"/>
                          <w:u w:val="none" w:color="auto"/>
                          <w:spacing w:val="-20"/>
                        </w:rPr>
                        <w:t>MOSA, 생성형 AI 기반 콘텐츠 제작부터 검색 노출까지 아우르는 콘텐츠 운영 관리 솔루션</w:t>
                      </w:r>
                    </w:p>
                  </w:txbxContent>
                </v:textbox>
                <v:stroke joinstyle="round"/>
              </v:rect>
            </w:pict>
          </mc:Fallback>
        </mc:AlternateContent>
      </w:r>
    </w:p>
    <w:p>
      <w:pPr>
        <w:pStyle w:val="a9"/>
        <w:jc w:val="both"/>
        <w:spacing w:after="0" w:afterAutospacing="0" w:beforeAutospacing="0" w:line="324" w:lineRule="auto"/>
        <w:rPr>
          <w:rFonts w:ascii="바탕체" w:eastAsia="바탕체" w:hAnsi="바탕체"/>
          <w:sz w:val="10"/>
          <w:szCs w:val="10"/>
        </w:rPr>
      </w:pPr>
    </w:p>
    <w:p>
      <w:pPr>
        <w:jc w:val="center"/>
        <w:rPr>
          <w:rFonts w:ascii="맑은 고딕"/>
          <w:b/>
          <w:bCs/>
        </w:rPr>
      </w:pPr>
      <w:r>
        <w:rPr>
          <w:rFonts w:ascii="맑은 고딕"/>
          <w:b/>
          <w:bCs/>
          <w:noProof/>
        </w:rPr>
        <w:drawing>
          <wp:inline distT="0" distB="0" distL="0" distR="0">
            <wp:extent cx="5731510" cy="3583940"/>
            <wp:effectExtent l="0" t="0" r="2540" b="0"/>
            <wp:docPr id="1027" name="그림 3"/>
            <wp:cNvGraphicFramePr/>
            <a:graphic xmlns:a="http://schemas.openxmlformats.org/drawingml/2006/main">
              <a:graphicData uri="http://schemas.openxmlformats.org/drawingml/2006/picture">
                <pic:pic xmlns:pic="http://schemas.openxmlformats.org/drawingml/2006/picture">
                  <pic:nvPicPr>
                    <pic:cNvPr id="1027" name="그림 3"/>
                    <pic:cNvPicPr>
                      <a:picLocks noUngrp="1"/>
                    </pic:cNvPicPr>
                  </pic:nvPicPr>
                  <pic:blipFill>
                    <a:blip r:embed="rId1">
                      <a:extLst>
                        <a:ext uri="{28A0092B-C50C-407E-A947-70E740481C1C}">
                          <a14:useLocalDpi xmlns:a14="http://schemas.microsoft.com/office/drawing/2010/main" val="0"/>
                        </a:ext>
                      </a:extLst>
                    </a:blip>
                    <a:stretch>
                      <a:fillRect/>
                    </a:stretch>
                  </pic:blipFill>
                  <pic:spPr>
                    <a:xfrm>
                      <a:off x="0" y="0"/>
                      <a:ext cx="5731510" cy="3583940"/>
                    </a:xfrm>
                    <a:prstGeom prst="rect">
                      <a:avLst/>
                    </a:prstGeom>
                  </pic:spPr>
                </pic:pic>
              </a:graphicData>
            </a:graphic>
          </wp:inline>
        </w:drawing>
      </w:r>
    </w:p>
    <w:p>
      <w:pPr>
        <w:jc w:val="right"/>
        <w:rPr>
          <w:szCs w:val="20"/>
        </w:rPr>
      </w:pPr>
      <w:r>
        <w:rPr>
          <w:szCs w:val="20"/>
        </w:rPr>
        <w:t>(이미지 제공 : (주)웨이브)</w:t>
      </w:r>
    </w:p>
    <w:p>
      <w:pPr>
        <w:rPr>
          <w:rFonts w:ascii="맑은 고딕"/>
        </w:rPr>
      </w:pPr>
    </w:p>
    <w:p>
      <w:pPr>
        <w:rPr>
          <w:rFonts w:ascii="맑은 고딕"/>
        </w:rPr>
      </w:pPr>
      <w:r>
        <w:rPr>
          <w:rFonts w:ascii="맑은 고딕" w:hint="eastAsia"/>
        </w:rPr>
        <w:t>패션</w:t>
      </w:r>
      <w:r>
        <w:rPr>
          <w:rFonts w:ascii="맑은 고딕"/>
        </w:rPr>
        <w:t>이커머스 솔루션 전문 테크 기업 ㈜웨이브(대표 김훈)는 삼성물산 패션부문의 프리미엄 쇼핑몰 ‘SSF샵’과 최근 콘텐츠 운영 플랫폼 모사(MOSA) CMS의 시스템 고도화 계약을 체결하고 본격적인 기술 지원에 나선다고 밝혔다.</w:t>
      </w:r>
    </w:p>
    <w:p>
      <w:pPr>
        <w:rPr>
          <w:rFonts w:ascii="맑은 고딕"/>
        </w:rPr>
      </w:pPr>
    </w:p>
    <w:p>
      <w:pPr>
        <w:rPr>
          <w:rFonts w:ascii="맑은 고딕"/>
        </w:rPr>
      </w:pPr>
      <w:r>
        <w:rPr>
          <w:rFonts w:ascii="맑은 고딕" w:hint="eastAsia"/>
        </w:rPr>
        <w:t>이번</w:t>
      </w:r>
      <w:r>
        <w:rPr>
          <w:rFonts w:ascii="맑은 고딕"/>
        </w:rPr>
        <w:t xml:space="preserve"> 계약은 SSF샵의 대형 이커머스 유입 경쟁력을 극대화하기 위한 시스템 고도화를 골자로 한다. 특히 모사로 제작되는 기획전, 이벤트, 룩북(Lookbook) 등 패션 콘텐츠에 전통적 검색엔진 최적화(SEO)와 차세대 생성형 AI 검색 최적화(GEO, Generative Engine Optimization) 기술을 결합하여, 멀티 브랜드를 운영하는 대형 플랫폼 환경에서 유기적 트래픽 성장을 견인하는 데 초점을 맞췄다.</w:t>
      </w:r>
      <w:r>
        <w:rPr>
          <w:rFonts w:ascii="맑은 고딕" w:hint="eastAsia"/>
        </w:rPr>
        <w:t xml:space="preserve">  </w:t>
      </w:r>
    </w:p>
    <w:p>
      <w:pPr>
        <w:rPr>
          <w:rFonts w:ascii="맑은 고딕"/>
        </w:rPr>
      </w:pPr>
    </w:p>
    <w:p>
      <w:pPr>
        <w:rPr>
          <w:rFonts w:ascii="맑은 고딕"/>
          <w:b/>
          <w:bCs/>
        </w:rPr>
      </w:pPr>
      <w:r>
        <w:rPr>
          <w:rFonts w:ascii="맑은 고딕" w:hint="eastAsia"/>
          <w:b/>
          <w:bCs/>
        </w:rPr>
        <w:t>■</w:t>
      </w:r>
      <w:r>
        <w:rPr>
          <w:rFonts w:ascii="맑은 고딕"/>
          <w:b/>
          <w:bCs/>
        </w:rPr>
        <w:t xml:space="preserve"> SEO·GEO 고도화 기반의 유기적 트래픽 및 유입 경쟁력 강화</w:t>
      </w:r>
    </w:p>
    <w:p>
      <w:pPr>
        <w:rPr>
          <w:rFonts w:ascii="맑은 고딕"/>
        </w:rPr>
      </w:pPr>
      <w:r>
        <w:rPr>
          <w:rFonts w:ascii="맑은 고딕" w:hint="eastAsia"/>
        </w:rPr>
        <w:t>이번</w:t>
      </w:r>
      <w:r>
        <w:rPr>
          <w:rFonts w:ascii="맑은 고딕"/>
        </w:rPr>
        <w:t xml:space="preserve"> 프로젝트의 핵심은 급변하는 디지털 검색 트렌드에 맞춰, 소비자가 어떤 방식으로 정보를 탐색하든 플랫폼의 핵심 콘텐츠들이 가장 먼저 노출되도록 마케팅 유입 시스템을 전격 고도화하는 것이다.</w:t>
      </w:r>
    </w:p>
    <w:p>
      <w:pPr>
        <w:rPr>
          <w:rFonts w:ascii="맑은 고딕"/>
        </w:rPr>
      </w:pPr>
      <w:r>
        <w:rPr>
          <w:rFonts w:ascii="MS Gothic" w:eastAsiaTheme="minorHAnsi" w:hAnsi="MS Gothic" w:cs="MS Gothic"/>
        </w:rPr>
        <w:t>•</w:t>
      </w:r>
      <w:r>
        <w:rPr>
          <w:rFonts w:ascii="맑은 고딕"/>
        </w:rPr>
        <w:t>차세대 생성형 AI 검색 최적화(GEO) 선제 적용 : 사용자가 생성형 AI 검색 엔진에 패션 트렌드나 스타일을 질문했을 때, SSF샵의 룩북과 기획전 콘텐츠가 인공지능의 추천 답변에 우선적으로 인용되고 노출될 수 있도록 솔루션을 설계한다.</w:t>
      </w:r>
    </w:p>
    <w:p>
      <w:pPr>
        <w:rPr>
          <w:rFonts w:ascii="맑은 고딕"/>
        </w:rPr>
      </w:pPr>
      <w:r>
        <w:rPr>
          <w:rFonts w:ascii="MS Gothic" w:eastAsiaTheme="minorHAnsi" w:hAnsi="MS Gothic" w:cs="MS Gothic"/>
        </w:rPr>
        <w:t>•</w:t>
      </w:r>
      <w:r>
        <w:rPr>
          <w:rFonts w:ascii="맑은 고딕"/>
        </w:rPr>
        <w:t>콘텐츠 SEO 자동화 및 유입 체계 구축: 텍스트 판독이 어려운 비주얼 중심의 패션 페이지 내 정보를 검색엔진이 정확히 판별할 수 있도록 AI 기반의 메타데이터와 대체 텍스트를 자동 구축해 포털 사이트의 자연 유입을 극대화한다.</w:t>
      </w:r>
    </w:p>
    <w:p>
      <w:pPr>
        <w:rPr>
          <w:rFonts w:ascii="맑은 고딕"/>
        </w:rPr>
      </w:pPr>
      <w:r>
        <w:rPr>
          <w:rFonts w:ascii="맑은 고딕" w:hint="eastAsia"/>
        </w:rPr>
        <w:t>•</w:t>
      </w:r>
      <w:r>
        <w:rPr>
          <w:rFonts w:ascii="맑은 고딕"/>
        </w:rPr>
        <w:t>실시간 데이터 로깅 API 개발: 고도화된 SEO·GEO 솔루션을 통해 유입된 사용자의 행동 패턴과 각 콘텐츠별 마케팅 성과를 정밀하게 추적하고 분석할 수 있는 환경을 제공한다.</w:t>
      </w:r>
    </w:p>
    <w:p>
      <w:pPr>
        <w:rPr>
          <w:rFonts w:ascii="맑은 고딕"/>
        </w:rPr>
      </w:pPr>
    </w:p>
    <w:p>
      <w:pPr>
        <w:rPr>
          <w:rFonts w:ascii="맑은 고딕"/>
          <w:b/>
          <w:bCs/>
        </w:rPr>
      </w:pPr>
      <w:r>
        <w:rPr>
          <w:rFonts w:ascii="맑은 고딕" w:hint="eastAsia"/>
          <w:b/>
          <w:bCs/>
        </w:rPr>
        <w:t>■</w:t>
      </w:r>
      <w:r>
        <w:rPr>
          <w:rFonts w:ascii="맑은 고딕"/>
          <w:b/>
          <w:bCs/>
        </w:rPr>
        <w:t xml:space="preserve"> 패션 기업 실무 중심의 운영 경쟁력 확보 및 전사적 생산성 제고</w:t>
      </w:r>
    </w:p>
    <w:p>
      <w:pPr>
        <w:rPr>
          <w:rFonts w:ascii="맑은 고딕"/>
        </w:rPr>
      </w:pPr>
      <w:r>
        <w:rPr>
          <w:rFonts w:ascii="맑은 고딕" w:hint="eastAsia"/>
        </w:rPr>
        <w:t>유입</w:t>
      </w:r>
      <w:r>
        <w:rPr>
          <w:rFonts w:ascii="맑은 고딕"/>
        </w:rPr>
        <w:t xml:space="preserve"> 역량 강화와 더불어, 고감도의 비주얼 품질을 유지하면서도 대규모 콘텐츠 운영 리소스를 최소화하여 현업 실무 전반의 협업 효율과 운영 연속성을 높이는 관리 인프라도 대거 확충된다.</w:t>
      </w:r>
    </w:p>
    <w:p>
      <w:pPr>
        <w:rPr>
          <w:rFonts w:ascii="맑은 고딕"/>
        </w:rPr>
      </w:pPr>
      <w:r>
        <w:rPr>
          <w:rFonts w:ascii="맑은 고딕" w:cs="맑은 고딕" w:hint="eastAsia"/>
        </w:rPr>
        <w:t>• ‘</w:t>
      </w:r>
      <w:r>
        <w:rPr>
          <w:rFonts w:ascii="맑은 고딕"/>
        </w:rPr>
        <w:t>나의 유닛 저장’ 기능: 빈번하게 진행되는 프로모션 환경에서 자주 사용하는 디자인 요소나 컴포넌트를 직접 저장하고 언제든 재활용할 수 있어 제작 리드타임을 대폭 단축시킨다.</w:t>
      </w:r>
    </w:p>
    <w:p>
      <w:pPr>
        <w:rPr>
          <w:rFonts w:ascii="맑은 고딕"/>
        </w:rPr>
      </w:pPr>
      <w:r>
        <w:rPr>
          <w:rFonts w:ascii="맑은 고딕" w:cs="맑은 고딕" w:hint="eastAsia"/>
        </w:rPr>
        <w:t>• ‘</w:t>
      </w:r>
      <w:r>
        <w:rPr>
          <w:rFonts w:ascii="맑은 고딕"/>
        </w:rPr>
        <w:t>작업 히스토리 복원’ 기능: 작업 이력을 기반으로 안정적인 되돌리기를 지원해 실시간으로 수정 사항이 발생하는 대형 온라인몰 운영 환경에서의 리스크를 최소화하고 시스템 안정성을 보장한다.</w:t>
      </w:r>
    </w:p>
    <w:p>
      <w:pPr>
        <w:rPr>
          <w:rFonts w:ascii="맑은 고딕"/>
        </w:rPr>
      </w:pPr>
      <w:r>
        <w:rPr>
          <w:rFonts w:ascii="맑은 고딕" w:hint="eastAsia"/>
        </w:rPr>
        <w:t>•</w:t>
      </w:r>
      <w:r>
        <w:rPr>
          <w:rFonts w:ascii="맑은 고딕"/>
        </w:rPr>
        <w:t xml:space="preserve">웹폰트 및 디자인 라이브러리 최신화: 멀티 브랜드를 운영하는 플랫폼 특성에 맞춰, 브랜드별 </w:t>
      </w:r>
      <w:r>
        <w:rPr>
          <w:rFonts w:ascii="맑은 고딕"/>
        </w:rPr>
        <w:t>웹폰트를 등록하고 이를 활용해 콘텐츠를 제작할 수 있는 환경을 제공한다. 또한 디자인 라이브러리를 활용하여 별도의 복잡한 코딩 없이 드래그 앤 드롭 방식으로 다채로운 브랜드 콘텐츠를 일관성 있게 유지하면서 편리하게 구현할 수 있도록 돕는다</w:t>
      </w:r>
    </w:p>
    <w:p>
      <w:pPr>
        <w:rPr>
          <w:rFonts w:ascii="맑은 고딕"/>
        </w:rPr>
      </w:pPr>
    </w:p>
    <w:p>
      <w:pPr>
        <w:rPr>
          <w:rFonts w:ascii="맑은 고딕"/>
          <w:b/>
          <w:bCs/>
        </w:rPr>
      </w:pPr>
      <w:r>
        <w:rPr>
          <w:rFonts w:ascii="맑은 고딕" w:hint="eastAsia"/>
          <w:b/>
          <w:bCs/>
        </w:rPr>
        <w:t>■</w:t>
      </w:r>
      <w:r>
        <w:rPr>
          <w:rFonts w:ascii="맑은 고딕"/>
          <w:b/>
          <w:bCs/>
        </w:rPr>
        <w:t xml:space="preserve"> 패션 이커머스 최적화 CMS ‘MOSA’, 직관적인 UI로 전사적 활용도 높여</w:t>
      </w:r>
    </w:p>
    <w:p>
      <w:pPr>
        <w:rPr>
          <w:rFonts w:ascii="맑은 고딕"/>
        </w:rPr>
      </w:pPr>
      <w:r>
        <w:rPr>
          <w:rFonts w:ascii="맑은 고딕"/>
        </w:rPr>
        <w:t>MOSA는 패션 브랜드 온라인몰의 상세페이지, 기획전, 프로모션 콘텐츠를 별도의 복잡한 코딩 없이 누구나 손쉽게 제작·운영할 수 있도록 지원하는 통합 콘텐츠 관리 솔루션(CMS)이다.</w:t>
      </w:r>
    </w:p>
    <w:p>
      <w:pPr>
        <w:rPr>
          <w:rFonts w:ascii="맑은 고딕"/>
        </w:rPr>
      </w:pPr>
      <w:r>
        <w:rPr>
          <w:rFonts w:ascii="맑은 고딕" w:hint="eastAsia"/>
        </w:rPr>
        <w:t>드래그</w:t>
      </w:r>
      <w:r>
        <w:rPr>
          <w:rFonts w:ascii="맑은 고딕"/>
        </w:rPr>
        <w:t xml:space="preserve"> 앤 드롭 방식의 직관적인 편집 기능과 다양한 컴포넌트 조합을 지원해, 마케팅 및 운영 부서가 주도적으로 콘텐츠를 생성·배포·수정할 수 있다. 이를 통해 부서 간 불필요한 커뮤니케이션 단계를 줄이고 업무 프로세스를 자동화하여, 궁극적으로 운영 품질 표준화와 유지보수 비용 절감 효과를 동시에 가져다준다.</w:t>
      </w:r>
    </w:p>
    <w:p>
      <w:pPr>
        <w:rPr>
          <w:rFonts w:ascii="맑은 고딕"/>
        </w:rPr>
      </w:pPr>
      <w:r>
        <w:rPr>
          <w:rFonts w:ascii="맑은 고딕" w:hint="eastAsia"/>
        </w:rPr>
        <w:t>이번</w:t>
      </w:r>
      <w:r>
        <w:rPr>
          <w:rFonts w:ascii="맑은 고딕"/>
        </w:rPr>
        <w:t xml:space="preserve"> 고도화를 통해 SSF샵은 검색 유입의 양적·질적 성장을 이루는 한편, 급변하는 패션 시장 트렌드에 보다 기민하게 대응할 수 있는 차세대 디지털 마케팅 실현 및 비즈니스 민첩성을 확보할 것으로 기대된다.</w:t>
      </w:r>
    </w:p>
    <w:p>
      <w:pPr>
        <w:rPr>
          <w:noProof/>
        </w:rPr>
      </w:pPr>
    </w:p>
    <w:p>
      <w:pPr>
        <w:rPr>
          <w:noProof/>
        </w:rPr>
      </w:pPr>
      <w:r>
        <w:rPr>
          <w:noProof/>
        </w:rPr>
        <w:drawing>
          <wp:inline distT="0" distB="0" distL="0" distR="0">
            <wp:extent cx="5731510" cy="3582035"/>
            <wp:effectExtent l="0" t="0" r="2540" b="0"/>
            <wp:docPr id="1028" name="그림 10"/>
            <wp:cNvGraphicFramePr/>
            <a:graphic xmlns:a="http://schemas.openxmlformats.org/drawingml/2006/main">
              <a:graphicData uri="http://schemas.openxmlformats.org/drawingml/2006/picture">
                <pic:pic xmlns:pic="http://schemas.openxmlformats.org/drawingml/2006/picture">
                  <pic:nvPicPr>
                    <pic:cNvPr id="1028" name="그림 10"/>
                    <pic:cNvPicPr>
                      <a:picLocks noUngrp="1"/>
                    </pic:cNvPicPr>
                  </pic:nvPicPr>
                  <pic:blipFill>
                    <a:blip r:embed="rId2">
                      <a:extLst>
                        <a:ext uri="{28A0092B-C50C-407E-A947-70E740481C1C}">
                          <a14:useLocalDpi xmlns:a14="http://schemas.microsoft.com/office/drawing/2010/main" val="0"/>
                        </a:ext>
                      </a:extLst>
                    </a:blip>
                    <a:stretch>
                      <a:fillRect/>
                    </a:stretch>
                  </pic:blipFill>
                  <pic:spPr>
                    <a:xfrm>
                      <a:off x="0" y="0"/>
                      <a:ext cx="5731510" cy="3582035"/>
                    </a:xfrm>
                    <a:prstGeom prst="rect">
                      <a:avLst/>
                    </a:prstGeom>
                  </pic:spPr>
                </pic:pic>
              </a:graphicData>
            </a:graphic>
          </wp:inline>
        </w:drawing>
      </w:r>
    </w:p>
    <w:p>
      <w:pPr>
        <w:rPr>
          <w:rFonts w:ascii="맑은 고딕"/>
        </w:rPr>
      </w:pPr>
      <w:r>
        <w:rPr>
          <w:rFonts w:ascii="맑은 고딕"/>
        </w:rPr>
        <w:t>- 생성형 AI를 연동하여 MOSA로 패션 이커머스 콘텐츠를 제작하는 예시 (이미지 제공 : (주)웨이브)</w:t>
      </w:r>
    </w:p>
    <w:p>
      <w:pPr>
        <w:rPr>
          <w:rFonts w:ascii="맑은 고딕"/>
        </w:rPr>
      </w:pPr>
    </w:p>
    <w:p>
      <w:pPr>
        <w:rPr>
          <w:rFonts w:ascii="맑은 고딕"/>
          <w:b/>
          <w:bCs/>
        </w:rPr>
      </w:pPr>
      <w:r>
        <w:rPr>
          <w:rFonts w:ascii="맑은 고딕" w:hint="eastAsia"/>
          <w:b/>
          <w:bCs/>
        </w:rPr>
        <w:t>■</w:t>
      </w:r>
      <w:r>
        <w:rPr>
          <w:rFonts w:ascii="맑은 고딕"/>
          <w:b/>
          <w:bCs/>
        </w:rPr>
        <w:t xml:space="preserve"> 보안 맞춤형 ‘생성형 AI’ 연동으로 AI 기반 콘텐츠 시대 선도</w:t>
      </w:r>
    </w:p>
    <w:p>
      <w:pPr>
        <w:rPr>
          <w:rFonts w:ascii="맑은 고딕"/>
        </w:rPr>
      </w:pPr>
      <w:r>
        <w:rPr>
          <w:rFonts w:ascii="맑은 고딕" w:hint="eastAsia"/>
        </w:rPr>
        <w:t>최근</w:t>
      </w:r>
      <w:r>
        <w:rPr>
          <w:rFonts w:ascii="맑은 고딕"/>
        </w:rPr>
        <w:t xml:space="preserve"> (주)웨이브는 기업별 보안 정책에 맞춰 선택적 활용이 가능한 ‘생성형 AI’ 연동 기능을 MOSA 플랫폼에 탑재하며 기술적 우위를 확고히 하고 있다.</w:t>
      </w:r>
    </w:p>
    <w:p>
      <w:pPr>
        <w:rPr>
          <w:rFonts w:ascii="맑은 고딕"/>
        </w:rPr>
      </w:pPr>
      <w:r>
        <w:rPr>
          <w:rFonts w:ascii="맑은 고딕" w:hint="eastAsia"/>
        </w:rPr>
        <w:t>기업</w:t>
      </w:r>
      <w:r>
        <w:rPr>
          <w:rFonts w:ascii="맑은 고딕"/>
        </w:rPr>
        <w:t xml:space="preserve"> 자체 개발 LLM(대규모 언어모델)은 물론 상용 AI 서비스와의 유연한 연결을 모두 지원하여 강력한 데이터 통제 기준을 제공한다. 실무자들은 MOSA 내에서 AI 기능을 활용해 트렌디한카피라이팅 생성, 맞춤형 콘텐츠 추천, 비주얼 이미지 제작 등 고도화된 AI 기반 콘텐츠 자동화 환경을 경험할 수 있다.</w:t>
      </w:r>
    </w:p>
    <w:p>
      <w:pPr>
        <w:rPr>
          <w:rFonts w:ascii="맑은 고딕"/>
        </w:rPr>
      </w:pPr>
    </w:p>
    <w:p>
      <w:pPr>
        <w:rPr>
          <w:rFonts w:ascii="맑은 고딕"/>
          <w:b/>
          <w:bCs/>
        </w:rPr>
      </w:pPr>
      <w:r>
        <w:rPr>
          <w:rFonts w:ascii="맑은 고딕" w:hint="eastAsia"/>
          <w:b/>
          <w:bCs/>
        </w:rPr>
        <w:t>■</w:t>
      </w:r>
      <w:r>
        <w:rPr>
          <w:rFonts w:ascii="맑은 고딕"/>
          <w:b/>
          <w:bCs/>
        </w:rPr>
        <w:t xml:space="preserve"> "패션 테크의 새로운 표준 제시할 것"</w:t>
      </w:r>
    </w:p>
    <w:p>
      <w:pPr>
        <w:rPr>
          <w:rFonts w:ascii="맑은 고딕"/>
        </w:rPr>
      </w:pPr>
      <w:r>
        <w:rPr>
          <w:rFonts w:ascii="맑은 고딕" w:hint="eastAsia"/>
        </w:rPr>
        <w:t>㈜웨이브</w:t>
      </w:r>
      <w:r>
        <w:rPr>
          <w:rFonts w:ascii="맑은 고딕"/>
        </w:rPr>
        <w:t xml:space="preserve"> 김훈 대표는 “국내 패션 시장을 선도하는 삼성물산 패션</w:t>
      </w:r>
      <w:r>
        <w:rPr>
          <w:rFonts w:ascii="맑은 고딕" w:hint="eastAsia"/>
        </w:rPr>
        <w:t xml:space="preserve">부문의 온라인 쇼핑 플랫폼 SSF샵과의 이번 고도화 </w:t>
      </w:r>
      <w:r>
        <w:rPr>
          <w:rFonts w:ascii="맑은 고딕"/>
        </w:rPr>
        <w:t>계약은 MOSA의 SEO 및 차세대 GEO 솔루션이 대규모 이커머스의 트래픽을 견인하는 강력한 엔진임을 입증한 결과”라며, “앞으로도 패션 기업들이 필요로 하는 AI 기반 실무 기능과 최첨단 검색 최적화 마케팅 솔루션을 지속적으로 고도화하여, 패션 이커머스 기업의 본질적인 콘텐츠 경쟁력을 견인하는 독보적인 플랫폼으로 도약하겠다.”고 포부를 밝혔다.</w:t>
      </w:r>
    </w:p>
    <w:p>
      <w:pPr>
        <w:ind w:right="280"/>
        <w:jc w:val="left"/>
        <w:spacing w:after="0" w:line="360" w:lineRule="auto"/>
        <w:rPr>
          <w:rFonts w:ascii="맑은 고딕"/>
        </w:rPr>
      </w:pPr>
    </w:p>
    <w:p>
      <w:pPr>
        <w:ind w:right="280"/>
        <w:jc w:val="right"/>
        <w:spacing w:after="0" w:line="360" w:lineRule="auto"/>
        <w:rPr>
          <w:rFonts w:ascii="맑은 고딕"/>
          <w:szCs w:val="20"/>
        </w:rPr>
      </w:pPr>
    </w:p>
    <w:p>
      <w:pPr>
        <w:ind w:right="280"/>
        <w:jc w:val="left"/>
        <w:spacing w:after="0" w:line="360" w:lineRule="auto"/>
        <w:rPr>
          <w:rFonts w:ascii="맑은 고딕"/>
          <w:szCs w:val="20"/>
        </w:rPr>
      </w:pPr>
      <w:r>
        <w:rPr>
          <w:rFonts w:ascii="맑은 고딕" w:hint="eastAsia"/>
          <w:szCs w:val="20"/>
        </w:rPr>
        <w:t xml:space="preserve">[ 참고 링크 ] </w:t>
      </w:r>
    </w:p>
    <w:p>
      <w:pPr>
        <w:ind w:right="280"/>
        <w:jc w:val="left"/>
        <w:spacing w:after="0" w:line="360" w:lineRule="auto"/>
        <w:rPr>
          <w:rFonts w:ascii="맑은 고딕"/>
          <w:szCs w:val="20"/>
        </w:rPr>
      </w:pPr>
      <w:r>
        <w:rPr>
          <w:rFonts w:ascii="맑은 고딕"/>
          <w:szCs w:val="20"/>
        </w:rPr>
        <w:t>㈜웨이브 MOSA (</w:t>
      </w:r>
      <w:r>
        <w:fldChar w:fldCharType="begin"/>
      </w:r>
      <w:r>
        <w:instrText xml:space="preserve"> HYPERLINK "https://mosa.wabe.co.kr/" </w:instrText>
      </w:r>
      <w:r>
        <w:fldChar w:fldCharType="separate"/>
      </w:r>
      <w:r>
        <w:rPr>
          <w:rStyle w:val="ab"/>
          <w:rFonts w:ascii="맑은 고딕"/>
          <w:szCs w:val="20"/>
        </w:rPr>
        <w:t>https://mosa.wabe.co.kr/</w:t>
      </w:r>
      <w:r>
        <w:fldChar w:fldCharType="end"/>
      </w:r>
      <w:r>
        <w:rPr>
          <w:rFonts w:ascii="맑은 고딕"/>
          <w:szCs w:val="20"/>
        </w:rPr>
        <w:t>)</w:t>
      </w:r>
    </w:p>
    <w:p>
      <w:pPr>
        <w:ind w:right="280"/>
        <w:jc w:val="left"/>
        <w:spacing w:after="0" w:line="360" w:lineRule="auto"/>
        <w:rPr>
          <w:rFonts w:ascii="맑은 고딕"/>
          <w:szCs w:val="20"/>
        </w:rPr>
      </w:pPr>
      <w:r>
        <w:rPr>
          <w:rFonts w:ascii="맑은 고딕"/>
          <w:szCs w:val="20"/>
        </w:rPr>
        <w:t>삼성물산 패션부문 SSF샵 (</w:t>
      </w:r>
      <w:r>
        <w:fldChar w:fldCharType="begin"/>
      </w:r>
      <w:r>
        <w:instrText xml:space="preserve"> HYPERLINK "https://www.ssfshop.com/" </w:instrText>
      </w:r>
      <w:r>
        <w:fldChar w:fldCharType="separate"/>
      </w:r>
      <w:r>
        <w:rPr>
          <w:rStyle w:val="ab"/>
          <w:rFonts w:ascii="맑은 고딕"/>
          <w:szCs w:val="20"/>
        </w:rPr>
        <w:t>https://www.ssfshop.com/</w:t>
      </w:r>
      <w:r>
        <w:fldChar w:fldCharType="end"/>
      </w:r>
      <w:r>
        <w:rPr>
          <w:rFonts w:ascii="맑은 고딕"/>
          <w:szCs w:val="20"/>
        </w:rPr>
        <w:t>)</w:t>
      </w:r>
    </w:p>
    <w:p>
      <w:pPr>
        <w:ind w:right="280"/>
        <w:jc w:val="left"/>
        <w:spacing w:after="0" w:line="360" w:lineRule="auto"/>
        <w:rPr>
          <w:rFonts w:ascii="맑은 고딕"/>
          <w:szCs w:val="20"/>
        </w:rPr>
      </w:pPr>
    </w:p>
    <w:p>
      <w:pPr>
        <w:ind w:right="280"/>
        <w:jc w:val="left"/>
        <w:spacing w:after="0" w:line="360" w:lineRule="auto"/>
        <w:rPr>
          <w:rFonts w:ascii="맑은 고딕"/>
          <w:szCs w:val="20"/>
        </w:rPr>
      </w:pPr>
      <w:r>
        <w:rPr>
          <w:rFonts w:ascii="맑은 고딕" w:hint="eastAsia"/>
          <w:szCs w:val="20"/>
        </w:rPr>
        <w:t xml:space="preserve">[ </w:t>
      </w:r>
      <w:r>
        <w:rPr>
          <w:rFonts w:ascii="맑은 고딕"/>
          <w:szCs w:val="20"/>
        </w:rPr>
        <w:t xml:space="preserve">㈜웨이브 미디어 담당자 </w:t>
      </w:r>
      <w:r>
        <w:rPr>
          <w:rFonts w:ascii="맑은 고딕" w:hint="eastAsia"/>
          <w:szCs w:val="20"/>
        </w:rPr>
        <w:t>]</w:t>
      </w:r>
    </w:p>
    <w:p>
      <w:pPr>
        <w:ind w:right="280"/>
        <w:jc w:val="left"/>
        <w:spacing w:after="0" w:line="360" w:lineRule="auto"/>
        <w:rPr>
          <w:rFonts w:ascii="맑은 고딕"/>
          <w:szCs w:val="20"/>
        </w:rPr>
      </w:pPr>
      <w:r>
        <w:rPr>
          <w:rFonts w:hint="eastAsia"/>
          <w:szCs w:val="20"/>
        </w:rPr>
        <w:t xml:space="preserve">이승아 본부장 </w:t>
      </w:r>
      <w:r>
        <w:rPr>
          <w:szCs w:val="20"/>
        </w:rPr>
        <w:t xml:space="preserve"> / 010-</w:t>
      </w:r>
      <w:r>
        <w:rPr>
          <w:rFonts w:hint="eastAsia"/>
          <w:szCs w:val="20"/>
        </w:rPr>
        <w:t>3332</w:t>
      </w:r>
      <w:r>
        <w:rPr>
          <w:szCs w:val="20"/>
        </w:rPr>
        <w:t>-</w:t>
      </w:r>
      <w:r>
        <w:rPr>
          <w:rFonts w:hint="eastAsia"/>
          <w:szCs w:val="20"/>
        </w:rPr>
        <w:t>7311</w:t>
      </w:r>
      <w:r>
        <w:rPr>
          <w:szCs w:val="20"/>
        </w:rPr>
        <w:t xml:space="preserve"> /</w:t>
      </w:r>
      <w:r>
        <w:rPr>
          <w:rFonts w:hint="eastAsia"/>
          <w:szCs w:val="20"/>
        </w:rPr>
        <w:t>sa.lee</w:t>
      </w:r>
      <w:r>
        <w:rPr>
          <w:szCs w:val="20"/>
        </w:rPr>
        <w:t>@</w:t>
      </w:r>
      <w:r>
        <w:rPr>
          <w:rFonts w:hint="eastAsia"/>
          <w:szCs w:val="20"/>
        </w:rPr>
        <w:t>wabe.co.kr</w:t>
      </w:r>
    </w:p>
    <w:p>
      <w:pPr>
        <w:rPr>
          <w:rFonts w:asciiTheme="minorHAnsi" w:hAnsiTheme="minorHAnsi"/>
          <w:sz w:val="14"/>
          <w:szCs w:val="16"/>
        </w:rPr>
      </w:pPr>
    </w:p>
    <w:sectPr>
      <w:pgSz w:w="11906" w:h="16838"/>
      <w:pgMar w:top="1701" w:right="1440" w:bottom="1440" w:left="1440" w:header="851" w:footer="0" w:gutter="0"/>
      <w:cols w:space="720"/>
      <w:docGrid w:linePitch="360"/>
      <w:headerReference w:type="default" r:id="rId3"/>
      <w:headerReference w:type="first" r:id="rId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바탕체">
    <w:panose1 w:val="02030609000101010101"/>
    <w:family w:val="BatangChe"/>
    <w:charset w:val="00"/>
    <w:notTrueType w:val="false"/>
    <w:sig w:usb0="7FFFFFFF" w:usb1="69D77CFB" w:usb2="00000030" w:usb3="00000001" w:csb0="4008009F" w:csb1="7FFFFFFF"/>
  </w:font>
  <w:font w:name="바탕">
    <w:panose1 w:val="02030600000101010101"/>
    <w:family w:val="Batang"/>
    <w:charset w:val="00"/>
    <w:notTrueType w:val="false"/>
    <w:sig w:usb0="7FFFFFFF" w:usb1="69D77CFB" w:usb2="00000030" w:usb3="00000001" w:csb0="4008009F" w:csb1="7FFFFFFF"/>
  </w:font>
  <w:font w:name="굴림">
    <w:panose1 w:val="020B0600000101010101"/>
    <w:family w:val="Gulim"/>
    <w:charset w:val="00"/>
    <w:notTrueType w:val="false"/>
    <w:sig w:usb0="7FFFFFFF" w:usb1="69D77CFB" w:usb2="00000030" w:usb3="00000001" w:csb0="4008009F" w:csb1="7FFFFFFF"/>
  </w:font>
  <w:font w:name="맑은 고딕">
    <w:panose1 w:val="020B0503020000020004"/>
    <w:family w:val="Malgun Gothic"/>
    <w:charset w:val="00"/>
    <w:notTrueType w:val="false"/>
    <w:sig w:usb0="7FFFFFFF" w:usb1="29D77CFB" w:usb2="00000012" w:usb3="00000001" w:csb0="00080001" w:csb1="00000001"/>
  </w:font>
  <w:font w:name="굴림체">
    <w:panose1 w:val="020B0609000101010101"/>
    <w:family w:val="GulimChe"/>
    <w:charset w:val="00"/>
    <w:notTrueType w:val="false"/>
    <w:sig w:usb0="7FFFFFFF" w:usb1="69D77CFB" w:usb2="00000030" w:usb3="00000001" w:csb0="4008009F" w:csb1="7FFFFFFF"/>
  </w:font>
  <w:font w:name="MS Gothic">
    <w:panose1 w:val="020B0609070205080204"/>
    <w:family w:val="MS Gothic"/>
    <w:charset w:val="00"/>
    <w:notTrueType w:val="false"/>
    <w:sig w:usb0="7FFFFFFF" w:usb1="6AC7FDFB" w:usb2="08000012" w:usb3="00000001" w:csb0="4002009F" w:csb1="7FFFFFFF"/>
  </w:font>
  <w:font w:name="Noto Sans KR">
    <w:panose1 w:val="020B0200000000000000"/>
    <w:family w:val="Noto Sans KR"/>
    <w:charset w:val="00"/>
    <w:notTrueType w:val="false"/>
    <w:sig w:usb0="30000083" w:usb1="2BDF3C10" w:usb2="00000016" w:usb3="00000001" w:csb0="602E0107" w:csb1="00000001"/>
  </w:font>
  <w:font w:name="Noto Serif SC">
    <w:panose1 w:val="00000000000000000000"/>
    <w:family w:val="roman"/>
    <w:altName w:val="Cambria"/>
    <w:charset w:val="00"/>
    <w:notTrueType w:val="false"/>
    <w:sig w:usb0="00000000" w:usb1="00000000" w:usb2="00000000" w:usb3="00000000" w:csb0="00000000" w:csb1="00000000"/>
  </w:font>
  <w:font w:name="Noto Sans">
    <w:family w:val="swiss"/>
    <w:altName w:val="Arial"/>
    <w:charset w:val="00"/>
    <w:notTrueType w:val="false"/>
    <w:pitch w:val="variable"/>
    <w:sig w:usb0="00000001" w:usb1="400078FF" w:usb2="00000021" w:usb3="00000000" w:csb0="0000019F" w:csb1="00000000"/>
  </w:font>
  <w:font w:name="Symbol">
    <w:panose1 w:val="05050102010706020507"/>
    <w:family w:val="Symbol"/>
    <w:charset w:val="00"/>
    <w:notTrueType w:val="false"/>
    <w:sig w:usb0="00000001" w:usb1="00000001" w:usb2="00000001" w:usb3="00000001" w:csb0="7FFFFFFF" w:csb1="00000001"/>
  </w:font>
  <w:font w:name="Courier New">
    <w:panose1 w:val="02070309020205020404"/>
    <w:family w:val="Courier New"/>
    <w:charset w:val="00"/>
    <w:notTrueType w:val="false"/>
    <w:sig w:usb0="7FFFFFFF" w:usb1="7FFFFFFF" w:usb2="00000009" w:usb3="00000001" w:csb0="400001FF" w:csb1="7FFFFFFF"/>
  </w:font>
  <w:font w:name="Wingdings">
    <w:panose1 w:val="05000000000000000000"/>
    <w:family w:val="Wingdings"/>
    <w:charset w:val="00"/>
    <w:notTrueType w:val="false"/>
    <w:sig w:usb0="00000001" w:usb1="00000001" w:usb2="00000001" w:usb3="00000001" w:csb0="7FFFFFFF" w:csb1="00000001"/>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ac"/>
    </w:pPr>
    <w:r>
      <w:rPr>
        <w:noProof/>
      </w:rPr>
      <mc:AlternateContent>
        <mc:Choice Requires="wps">
          <w:drawing>
            <wp:anchor distT="0" distB="0" distL="0" distR="0" behindDoc="1" locked="0" layoutInCell="0" simplePos="0" relativeHeight="0" allowOverlap="1" hidden="0">
              <wp:simplePos x="0" y="0"/>
              <wp:positionH relativeFrom="margin">
                <wp:align>right</wp:align>
              </wp:positionH>
              <wp:positionV relativeFrom="paragraph">
                <wp:posOffset>111760</wp:posOffset>
              </wp:positionV>
              <wp:extent cx="633730" cy="259715"/>
              <wp:effectExtent l="0" t="0" r="0" b="0"/>
              <wp:wrapNone/>
              <wp:docPr id="2049" name=""/>
              <wp:cNvGraphicFramePr/>
              <a:graphic xmlns:a="http://schemas.openxmlformats.org/drawingml/2006/main">
                <a:graphicData uri="http://schemas.microsoft.com/office/word/2010/wordprocessingShape">
                  <wps:wsp>
                    <wps:cNvSpPr>
                      <a:spLocks/>
                    </wps:cNvSpPr>
                    <wps:spPr>
                      <a:xfrm>
                        <a:off x="6012180" y="652145"/>
                        <a:ext cx="633730" cy="414578"/>
                      </a:xfrm>
                      <a:prstGeom prst="rect">
                        <a:avLst/>
                      </a:prstGeom>
                      <a:noFill/>
                      <a:ln>
                        <a:noFill/>
                      </a:ln>
                    </wps:spPr>
                    <wps:txbx>
                      <w:txbxContent>
                        <w:p>
                          <w:pPr>
                            <w:pStyle w:val="user0"/>
                            <w:spacing w:line="264" w:lineRule="auto"/>
                            <w:rPr>
                              <w:rFonts w:ascii="Noto Sans KR" w:eastAsia="Noto Sans KR" w:hAnsi="Noto Sans KR"/>
                              <w:color w:val="000000"/>
                              <w:sz w:val="18"/>
                              <w:szCs w:val="18"/>
                              <w:kern w:val="0"/>
                              <w:spacing w:val="-10"/>
                            </w:rPr>
                          </w:pPr>
                          <w:r>
                            <w:rPr>
                              <w:rFonts w:ascii="Noto Sans KR" w:eastAsia="Noto Sans KR" w:hAnsi="Noto Sans KR"/>
                              <w:color w:val="000000"/>
                              <w:sz w:val="18"/>
                              <w:szCs w:val="18"/>
                              <w:spacing w:val="-10"/>
                            </w:rPr>
                            <w:t>㈜웨이브</w:t>
                          </w:r>
                        </w:p>
                      </w:txbxContent>
                    </wps:txbx>
                    <wps:bodyPr rot="0" vert="horz" wrap="square" lIns="91440" tIns="45720" rIns="91440" bIns="45720" anchor="t" upright="1">
                      <a:spAutoFit/>
                    </wps:bodyPr>
                  </wps:wsp>
                </a:graphicData>
              </a:graphic>
            </wp:anchor>
          </w:drawing>
        </mc:Choice>
        <mc:Fallback>
          <w:pict>
            <v:rect id="2049" style="position:absolute;margin-left:28.4pt;margin-top:8.8pt;width:49.9pt;height:20.45pt;mso-position-horizontal:right;mso-position-horizontal-relative:margin;mso-position-vertical-relative:line;v-text-anchor:top;mso-wrap-style:square;z-index:1895823361" o:allowincell="f" stroked="f">
              <v:textbox style="mso-fit-shape-to-text:t" inset="2.5mm,1.3mm,2.5mm,1.3mm">
                <w:txbxContent>
                  <w:p>
                    <w:pPr>
                      <w:pStyle w:val="user0"/>
                      <w:spacing w:line="264" w:lineRule="auto"/>
                      <w:rPr>
                        <w:rFonts w:ascii="Noto Sans KR" w:eastAsia="Noto Sans KR" w:hAnsi="Noto Sans KR"/>
                        <w:color w:val="000000"/>
                        <w:sz w:val="18"/>
                        <w:szCs w:val="18"/>
                        <w:kern w:val="0"/>
                        <w:spacing w:val="-10"/>
                      </w:rPr>
                    </w:pPr>
                    <w:r>
                      <w:rPr>
                        <w:rFonts w:ascii="Noto Sans KR" w:eastAsia="Noto Sans KR" w:hAnsi="Noto Sans KR"/>
                        <w:color w:val="000000"/>
                        <w:sz w:val="18"/>
                        <w:szCs w:val="18"/>
                        <w:spacing w:val="-10"/>
                      </w:rPr>
                      <w:t>㈜웨이브</w:t>
                    </w:r>
                  </w:p>
                </w:txbxContent>
              </v:textbox>
              <v:stroke joinstyle="round"/>
            </v:rect>
          </w:pict>
        </mc:Fallback>
      </mc:AlternateContent>
    </w:r>
    <w:r>
      <w:rPr>
        <w:noProof/>
      </w:rPr>
      <w:drawing>
        <wp:anchor distT="0" distB="0" distL="0" distR="0" behindDoc="1" locked="0" layoutInCell="1" simplePos="0" relativeHeight="251658240" allowOverlap="1" hidden="0">
          <wp:simplePos x="0" y="0"/>
          <wp:positionH relativeFrom="column">
            <wp:posOffset>4838700</wp:posOffset>
          </wp:positionH>
          <wp:positionV relativeFrom="paragraph">
            <wp:posOffset>85725</wp:posOffset>
          </wp:positionV>
          <wp:extent cx="275590" cy="324485"/>
          <wp:effectExtent l="0" t="0" r="0" b="0"/>
          <wp:wrapNone/>
          <wp:docPr id="2050" name="그림 31" descr="상징, 클립아트, 디자인이(가) 표시된 사진  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그림 31" descr="상징, 클립아트, 디자인이(가) 표시된 사진  AI 생성 콘텐츠는 정확하지 않을 수 있습니다."/>
                  <pic:cNvPicPr>
                    <a:picLocks noChangeAspect="1" noUngrp="1"/>
                  </pic:cNvPicPr>
                </pic:nvPicPr>
                <pic:blipFill>
                  <a:blip r:embed="rId1">
                    <a:extLst>
                      <a:ext uri="{28A0092B-C50C-407E-A947-70E740481C1C}">
                        <a14:useLocalDpi xmlns:a14="http://schemas.microsoft.com/office/drawing/2010/main" val="0"/>
                      </a:ext>
                    </a:extLst>
                  </a:blip>
                  <a:stretch>
                    <a:fillRect/>
                  </a:stretch>
                </pic:blipFill>
                <pic:spPr>
                  <a:xfrm>
                    <a:off x="0" y="0"/>
                    <a:ext cx="275590" cy="324485"/>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ac"/>
    </w:pPr>
    <w:r>
      <w:rPr>
        <w:noProof/>
      </w:rPr>
      <mc:AlternateContent>
        <mc:Choice Requires="wps">
          <w:drawing>
            <wp:anchor distT="0" distB="0" distL="0" distR="0" behindDoc="1" locked="0" layoutInCell="0" simplePos="0" relativeHeight="0" allowOverlap="1" hidden="0">
              <wp:simplePos x="0" y="0"/>
              <wp:positionH relativeFrom="margin">
                <wp:align>right</wp:align>
              </wp:positionH>
              <wp:positionV relativeFrom="paragraph">
                <wp:posOffset>111760</wp:posOffset>
              </wp:positionV>
              <wp:extent cx="633730" cy="259715"/>
              <wp:effectExtent l="0" t="0" r="0" b="0"/>
              <wp:wrapNone/>
              <wp:docPr id="2051" name=""/>
              <wp:cNvGraphicFramePr/>
              <a:graphic xmlns:a="http://schemas.openxmlformats.org/drawingml/2006/main">
                <a:graphicData uri="http://schemas.microsoft.com/office/word/2010/wordprocessingShape">
                  <wps:wsp>
                    <wps:cNvSpPr>
                      <a:spLocks/>
                    </wps:cNvSpPr>
                    <wps:spPr>
                      <a:xfrm>
                        <a:off x="0" y="0"/>
                        <a:ext cx="633730" cy="469900"/>
                      </a:xfrm>
                      <a:prstGeom prst="rect">
                        <a:avLst/>
                      </a:prstGeom>
                      <a:noFill/>
                      <a:ln>
                        <a:noFill/>
                      </a:ln>
                    </wps:spPr>
                    <wps:txbx>
                      <w:txbxContent>
                        <w:p>
                          <w:pPr>
                            <w:pStyle w:val="user0"/>
                            <w:spacing w:line="264" w:lineRule="auto"/>
                            <w:rPr>
                              <w:rFonts w:ascii="Noto Sans KR" w:eastAsia="Noto Sans KR" w:hAnsi="Noto Sans KR"/>
                              <w:color w:val="000000"/>
                              <w:sz w:val="18"/>
                              <w:szCs w:val="18"/>
                              <w:kern w:val="0"/>
                              <w:spacing w:val="-10"/>
                            </w:rPr>
                          </w:pPr>
                          <w:r>
                            <w:rPr>
                              <w:rFonts w:ascii="Noto Sans KR" w:eastAsia="Noto Sans KR" w:hAnsi="Noto Sans KR"/>
                              <w:color w:val="000000"/>
                              <w:sz w:val="18"/>
                              <w:szCs w:val="18"/>
                              <w:spacing w:val="-10"/>
                            </w:rPr>
                            <w:t>㈜웨이브</w:t>
                          </w:r>
                        </w:p>
                      </w:txbxContent>
                    </wps:txbx>
                    <wps:bodyPr rot="0" vert="horz" wrap="square" lIns="91440" tIns="45720" rIns="91440" bIns="45720" anchor="t" upright="1">
                      <a:spAutoFit/>
                    </wps:bodyPr>
                  </wps:wsp>
                </a:graphicData>
              </a:graphic>
            </wp:anchor>
          </w:drawing>
        </mc:Choice>
        <mc:Fallback>
          <w:pict>
            <v:rect id="2051" style="position:absolute;margin-left:28.4pt;margin-top:8.8pt;width:49.9pt;height:20.45pt;mso-position-horizontal:right;mso-position-horizontal-relative:margin;mso-position-vertical-relative:line;v-text-anchor:top;mso-wrap-style:square;z-index:1895824385" o:allowincell="f" stroked="f">
              <v:textbox style="mso-fit-shape-to-text:t" inset="2.5mm,1.3mm,2.5mm,1.3mm">
                <w:txbxContent>
                  <w:p>
                    <w:pPr>
                      <w:pStyle w:val="user0"/>
                      <w:spacing w:line="264" w:lineRule="auto"/>
                      <w:rPr>
                        <w:rFonts w:ascii="Noto Sans KR" w:eastAsia="Noto Sans KR" w:hAnsi="Noto Sans KR"/>
                        <w:color w:val="000000"/>
                        <w:sz w:val="18"/>
                        <w:szCs w:val="18"/>
                        <w:kern w:val="0"/>
                        <w:spacing w:val="-10"/>
                      </w:rPr>
                    </w:pPr>
                    <w:r>
                      <w:rPr>
                        <w:rFonts w:ascii="Noto Sans KR" w:eastAsia="Noto Sans KR" w:hAnsi="Noto Sans KR"/>
                        <w:color w:val="000000"/>
                        <w:sz w:val="18"/>
                        <w:szCs w:val="18"/>
                        <w:spacing w:val="-10"/>
                      </w:rPr>
                      <w:t>㈜웨이브</w:t>
                    </w:r>
                  </w:p>
                </w:txbxContent>
              </v:textbox>
              <v:stroke joinstyle="round"/>
            </v:rect>
          </w:pict>
        </mc:Fallback>
      </mc:AlternateContent>
    </w:r>
    <w:r>
      <w:rPr>
        <w:noProof/>
      </w:rPr>
      <w:drawing>
        <wp:anchor distT="0" distB="0" distL="0" distR="0" behindDoc="1" locked="0" layoutInCell="1" simplePos="0" relativeHeight="251659264" allowOverlap="1" hidden="0">
          <wp:simplePos x="0" y="0"/>
          <wp:positionH relativeFrom="column">
            <wp:posOffset>4838700</wp:posOffset>
          </wp:positionH>
          <wp:positionV relativeFrom="paragraph">
            <wp:posOffset>85725</wp:posOffset>
          </wp:positionV>
          <wp:extent cx="275590" cy="324485"/>
          <wp:effectExtent l="0" t="0" r="0" b="0"/>
          <wp:wrapNone/>
          <wp:docPr id="2052" name="그림 31" descr="상징, 클립아트, 디자인이(가) 표시된 사진  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그림 31" descr="상징, 클립아트, 디자인이(가) 표시된 사진  AI 생성 콘텐츠는 정확하지 않을 수 있습니다."/>
                  <pic:cNvPicPr>
                    <a:picLocks noChangeAspect="1" noUngrp="1"/>
                  </pic:cNvPicPr>
                </pic:nvPicPr>
                <pic:blipFill>
                  <a:blip r:embed="rId1">
                    <a:extLst>
                      <a:ext uri="{28A0092B-C50C-407E-A947-70E740481C1C}">
                        <a14:useLocalDpi xmlns:a14="http://schemas.microsoft.com/office/drawing/2010/main" val="0"/>
                      </a:ext>
                    </a:extLst>
                  </a:blip>
                  <a:stretch>
                    <a:fillRect/>
                  </a:stretch>
                </pic:blipFill>
                <pic:spPr>
                  <a:xfrm>
                    <a:off x="0" y="0"/>
                    <a:ext cx="275590" cy="32448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14="http://schemas.microsoft.com/office/word/2010/wordml" xmlns:wne="http://schemas.microsoft.com/office/word/2006/wordml">
  <w:abstractNum w:abstractNumId="0">
    <w:nsid w:val="5b21e0b"/>
    <w:multiLevelType w:val="multilevel"/>
    <w:tmpl w:val="946a3e4a"/>
    <w:lvl w:ilvl="0">
      <w:start w:val="1"/>
      <w:numFmt w:val="bullet"/>
      <w:lvlText w:val=""/>
      <w:lvlJc w:val="left"/>
      <w:pPr>
        <w:ind w:left="720" w:hanging="360"/>
        <w:tabs>
          <w:tab w:val="num" w:pos="720"/>
        </w:tabs>
      </w:pPr>
      <w:rPr>
        <w:rFonts w:ascii="Symbol" w:hAnsi="Symbol" w:hint="default"/>
        <w:sz w:val="20"/>
      </w:rPr>
    </w:lvl>
    <w:lvl w:ilvl="1" w:tentative="on">
      <w:start w:val="1"/>
      <w:numFmt w:val="bullet"/>
      <w:lvlText w:val="o"/>
      <w:lvlJc w:val="left"/>
      <w:pPr>
        <w:ind w:left="1440" w:hanging="360"/>
        <w:tabs>
          <w:tab w:val="num" w:pos="1440"/>
        </w:tabs>
      </w:pPr>
      <w:rPr>
        <w:rFonts w:ascii="Courier New" w:hAnsi="Courier New" w:hint="default"/>
        <w:sz w:val="20"/>
      </w:rPr>
    </w:lvl>
    <w:lvl w:ilvl="2" w:tentative="on">
      <w:start w:val="1"/>
      <w:numFmt w:val="bullet"/>
      <w:lvlText w:val=""/>
      <w:lvlJc w:val="left"/>
      <w:pPr>
        <w:ind w:left="2160" w:hanging="360"/>
        <w:tabs>
          <w:tab w:val="num" w:pos="2160"/>
        </w:tabs>
      </w:pPr>
      <w:rPr>
        <w:rFonts w:ascii="Wingdings" w:hAnsi="Wingdings" w:hint="default"/>
        <w:sz w:val="20"/>
      </w:rPr>
    </w:lvl>
    <w:lvl w:ilvl="3" w:tentative="on">
      <w:start w:val="1"/>
      <w:numFmt w:val="bullet"/>
      <w:lvlText w:val=""/>
      <w:lvlJc w:val="left"/>
      <w:pPr>
        <w:ind w:left="2880" w:hanging="360"/>
        <w:tabs>
          <w:tab w:val="num" w:pos="2880"/>
        </w:tabs>
      </w:pPr>
      <w:rPr>
        <w:rFonts w:ascii="Wingdings" w:hAnsi="Wingdings" w:hint="default"/>
        <w:sz w:val="20"/>
      </w:rPr>
    </w:lvl>
    <w:lvl w:ilvl="4" w:tentative="on">
      <w:start w:val="1"/>
      <w:numFmt w:val="bullet"/>
      <w:lvlText w:val=""/>
      <w:lvlJc w:val="left"/>
      <w:pPr>
        <w:ind w:left="3600" w:hanging="360"/>
        <w:tabs>
          <w:tab w:val="num" w:pos="3600"/>
        </w:tabs>
      </w:pPr>
      <w:rPr>
        <w:rFonts w:ascii="Wingdings" w:hAnsi="Wingdings" w:hint="default"/>
        <w:sz w:val="20"/>
      </w:rPr>
    </w:lvl>
    <w:lvl w:ilvl="5" w:tentative="on">
      <w:start w:val="1"/>
      <w:numFmt w:val="bullet"/>
      <w:lvlText w:val=""/>
      <w:lvlJc w:val="left"/>
      <w:pPr>
        <w:ind w:left="4320" w:hanging="360"/>
        <w:tabs>
          <w:tab w:val="num" w:pos="4320"/>
        </w:tabs>
      </w:pPr>
      <w:rPr>
        <w:rFonts w:ascii="Wingdings" w:hAnsi="Wingdings" w:hint="default"/>
        <w:sz w:val="20"/>
      </w:rPr>
    </w:lvl>
    <w:lvl w:ilvl="6" w:tentative="on">
      <w:start w:val="1"/>
      <w:numFmt w:val="bullet"/>
      <w:lvlText w:val=""/>
      <w:lvlJc w:val="left"/>
      <w:pPr>
        <w:ind w:left="5040" w:hanging="360"/>
        <w:tabs>
          <w:tab w:val="num" w:pos="5040"/>
        </w:tabs>
      </w:pPr>
      <w:rPr>
        <w:rFonts w:ascii="Wingdings" w:hAnsi="Wingdings" w:hint="default"/>
        <w:sz w:val="20"/>
      </w:rPr>
    </w:lvl>
    <w:lvl w:ilvl="7" w:tentative="on">
      <w:start w:val="1"/>
      <w:numFmt w:val="bullet"/>
      <w:lvlText w:val=""/>
      <w:lvlJc w:val="left"/>
      <w:pPr>
        <w:ind w:left="5760" w:hanging="360"/>
        <w:tabs>
          <w:tab w:val="num" w:pos="5760"/>
        </w:tabs>
      </w:pPr>
      <w:rPr>
        <w:rFonts w:ascii="Wingdings" w:hAnsi="Wingdings" w:hint="default"/>
        <w:sz w:val="20"/>
      </w:rPr>
    </w:lvl>
    <w:lvl w:ilvl="8" w:tentative="on">
      <w:start w:val="1"/>
      <w:numFmt w:val="bullet"/>
      <w:lvlText w:val=""/>
      <w:lvlJc w:val="left"/>
      <w:pPr>
        <w:ind w:left="6480" w:hanging="360"/>
        <w:tabs>
          <w:tab w:val="num" w:pos="6480"/>
        </w:tabs>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800"/>
  <w:autoHyphenatio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lTrailSpace/>
    <w:doNotExpandShiftReturn/>
    <w:useFELayou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1"/>
    <m:dispDef m:val="1"/>
    <m:lMargin m:val="0"/>
    <m:rMargin m:val="0"/>
    <m:defJc m:val="centerGroup"/>
    <m:wrapIndent m:val="144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heme="minorHAnsi" w:eastAsiaTheme="minorHAnsi" w:hAnsiTheme="minorHAnsi" w:cstheme="minorEastAsia"/>
        <w:sz w:val="22"/>
        <w:szCs w:val="24"/>
        <w:kern w:val="2"/>
      </w:rPr>
    </w:rPrDefault>
    <w:pPrDefault>
      <w:pPr>
        <w:suppressAutoHyphens/>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57"/>
    <w:lsdException w:name="toc 2" w:uiPriority="57"/>
    <w:lsdException w:name="toc 3" w:uiPriority="57"/>
    <w:lsdException w:name="toc 4" w:uiPriority="57"/>
    <w:lsdException w:name="toc 5" w:uiPriority="57"/>
    <w:lsdException w:name="toc 6" w:uiPriority="57"/>
    <w:lsdException w:name="toc 7" w:uiPriority="57"/>
    <w:lsdException w:name="toc 8" w:uiPriority="57"/>
    <w:lsdException w:name="toc 9" w:uiPriority="57"/>
    <w:lsdException w:name="caption" w:uiPriority="53" w:qFormat="1"/>
    <w:lsdException w:name="Title" w:semiHidden="0" w:uiPriority="16" w:unhideWhenUsed="0" w:qFormat="1"/>
    <w:lsdException w:name="Default Paragraph Font" w:uiPriority="1"/>
    <w:lsdException w:name="Subtitle" w:semiHidden="0" w:uiPriority="17" w:unhideWhenUsed="0" w:qFormat="1"/>
    <w:lsdException w:name="Strong" w:semiHidden="0" w:uiPriority="34" w:unhideWhenUsed="0" w:qFormat="1"/>
    <w:lsdException w:name="Emphasis" w:semiHidden="0" w:uiPriority="32" w:unhideWhenUsed="0" w:qFormat="1"/>
    <w:lsdException w:name="Table Grid" w:semiHidden="0" w:uiPriority="57" w:unhideWhenUsed="0"/>
    <w:lsdException w:name="Placeholder Text" w:unhideWhenUsed="0"/>
    <w:lsdException w:name="No Spacing" w:semiHidden="0" w:uiPriority="1" w:unhideWhenUsed="0" w:qFormat="1"/>
    <w:lsdException w:name="Light Shading" w:semiHidden="0" w:uiPriority="96" w:unhideWhenUsed="0"/>
    <w:lsdException w:name="Light List" w:semiHidden="0" w:uiPriority="97" w:unhideWhenUsed="0"/>
    <w:lsdException w:name="Light Grid" w:semiHidden="0" w:uiPriority="98" w:unhideWhenUsed="0"/>
    <w:lsdException w:name="Medium Shading 1" w:semiHidden="0" w:uiPriority="99" w:unhideWhenUsed="0"/>
    <w:lsdException w:name="Medium Shading 2" w:semiHidden="0" w:uiPriority="100" w:unhideWhenUsed="0"/>
    <w:lsdException w:name="Medium List 1" w:semiHidden="0" w:uiPriority="101" w:unhideWhenUsed="0"/>
    <w:lsdException w:name="Medium List 2" w:semiHidden="0" w:uiPriority="102" w:unhideWhenUsed="0"/>
    <w:lsdException w:name="Medium Grid 1" w:semiHidden="0" w:uiPriority="103" w:unhideWhenUsed="0"/>
    <w:lsdException w:name="Medium Grid 2" w:semiHidden="0" w:uiPriority="104" w:unhideWhenUsed="0"/>
    <w:lsdException w:name="Medium Grid 3" w:semiHidden="0" w:uiPriority="105" w:unhideWhenUsed="0"/>
    <w:lsdException w:name="Dark List" w:semiHidden="0" w:uiPriority="112" w:unhideWhenUsed="0"/>
    <w:lsdException w:name="Colorful Shading" w:semiHidden="0" w:uiPriority="113" w:unhideWhenUsed="0"/>
    <w:lsdException w:name="Colorful List" w:semiHidden="0" w:uiPriority="114" w:unhideWhenUsed="0"/>
    <w:lsdException w:name="Colorful Grid" w:semiHidden="0" w:uiPriority="115" w:unhideWhenUsed="0"/>
    <w:lsdException w:name="Light Shading Accent 1" w:semiHidden="0" w:uiPriority="96" w:unhideWhenUsed="0"/>
    <w:lsdException w:name="Light List Accent 1" w:semiHidden="0" w:uiPriority="97" w:unhideWhenUsed="0"/>
    <w:lsdException w:name="Light Grid Accent 1" w:semiHidden="0" w:uiPriority="98" w:unhideWhenUsed="0"/>
    <w:lsdException w:name="Medium Shading 1 Accent 1" w:semiHidden="0" w:uiPriority="99" w:unhideWhenUsed="0"/>
    <w:lsdException w:name="Medium Shading 2 Accent 1" w:semiHidden="0" w:uiPriority="100" w:unhideWhenUsed="0"/>
    <w:lsdException w:name="Medium List 1 Accent 1" w:semiHidden="0" w:uiPriority="101" w:unhideWhenUsed="0"/>
    <w:lsdException w:name="Revision" w:unhideWhenUsed="0"/>
    <w:lsdException w:name="List Paragraph" w:semiHidden="0" w:uiPriority="52" w:unhideWhenUsed="0" w:qFormat="1"/>
    <w:lsdException w:name="Quote" w:semiHidden="0" w:uiPriority="41" w:unhideWhenUsed="0" w:qFormat="1"/>
    <w:lsdException w:name="Intense Quote" w:semiHidden="0" w:uiPriority="48" w:unhideWhenUsed="0" w:qFormat="1"/>
    <w:lsdException w:name="Medium List 2 Accent 1" w:semiHidden="0" w:uiPriority="102" w:unhideWhenUsed="0"/>
    <w:lsdException w:name="Medium Grid 1 Accent 1" w:semiHidden="0" w:uiPriority="103" w:unhideWhenUsed="0"/>
    <w:lsdException w:name="Medium Grid 2 Accent 1" w:semiHidden="0" w:uiPriority="104" w:unhideWhenUsed="0"/>
    <w:lsdException w:name="Medium Grid 3 Accent 1" w:semiHidden="0" w:uiPriority="105" w:unhideWhenUsed="0"/>
    <w:lsdException w:name="Dark List Accent 1" w:semiHidden="0" w:uiPriority="112" w:unhideWhenUsed="0"/>
    <w:lsdException w:name="Colorful Shading Accent 1" w:semiHidden="0" w:uiPriority="113" w:unhideWhenUsed="0"/>
    <w:lsdException w:name="Colorful List Accent 1" w:semiHidden="0" w:uiPriority="114" w:unhideWhenUsed="0"/>
    <w:lsdException w:name="Colorful Grid Accent 1" w:semiHidden="0" w:uiPriority="115" w:unhideWhenUsed="0"/>
    <w:lsdException w:name="Light Shading Accent 2" w:semiHidden="0" w:uiPriority="96" w:unhideWhenUsed="0"/>
    <w:lsdException w:name="Light List Accent 2" w:semiHidden="0" w:uiPriority="97" w:unhideWhenUsed="0"/>
    <w:lsdException w:name="Light Grid Accent 2" w:semiHidden="0" w:uiPriority="98" w:unhideWhenUsed="0"/>
    <w:lsdException w:name="Medium Shading 1 Accent 2" w:semiHidden="0" w:uiPriority="99" w:unhideWhenUsed="0"/>
    <w:lsdException w:name="Medium Shading 2 Accent 2" w:semiHidden="0" w:uiPriority="100" w:unhideWhenUsed="0"/>
    <w:lsdException w:name="Medium List 1 Accent 2" w:semiHidden="0" w:uiPriority="101" w:unhideWhenUsed="0"/>
    <w:lsdException w:name="Medium List 2 Accent 2" w:semiHidden="0" w:uiPriority="102" w:unhideWhenUsed="0"/>
    <w:lsdException w:name="Medium Grid 1 Accent 2" w:semiHidden="0" w:uiPriority="103" w:unhideWhenUsed="0"/>
    <w:lsdException w:name="Medium Grid 2 Accent 2" w:semiHidden="0" w:uiPriority="104" w:unhideWhenUsed="0"/>
    <w:lsdException w:name="Medium Grid 3 Accent 2" w:semiHidden="0" w:uiPriority="105" w:unhideWhenUsed="0"/>
    <w:lsdException w:name="Dark List Accent 2" w:semiHidden="0" w:uiPriority="112" w:unhideWhenUsed="0"/>
    <w:lsdException w:name="Colorful Shading Accent 2" w:semiHidden="0" w:uiPriority="113" w:unhideWhenUsed="0"/>
    <w:lsdException w:name="Colorful List Accent 2" w:semiHidden="0" w:uiPriority="114" w:unhideWhenUsed="0"/>
    <w:lsdException w:name="Colorful Grid Accent 2" w:semiHidden="0" w:uiPriority="115" w:unhideWhenUsed="0"/>
    <w:lsdException w:name="Light Shading Accent 3" w:semiHidden="0" w:uiPriority="96" w:unhideWhenUsed="0"/>
    <w:lsdException w:name="Light List Accent 3" w:semiHidden="0" w:uiPriority="97" w:unhideWhenUsed="0"/>
    <w:lsdException w:name="Light Grid Accent 3" w:semiHidden="0" w:uiPriority="98" w:unhideWhenUsed="0"/>
    <w:lsdException w:name="Medium Shading 1 Accent 3" w:semiHidden="0" w:uiPriority="99" w:unhideWhenUsed="0"/>
    <w:lsdException w:name="Medium Shading 2 Accent 3" w:semiHidden="0" w:uiPriority="100" w:unhideWhenUsed="0"/>
    <w:lsdException w:name="Medium List 1 Accent 3" w:semiHidden="0" w:uiPriority="101" w:unhideWhenUsed="0"/>
    <w:lsdException w:name="Medium List 2 Accent 3" w:semiHidden="0" w:uiPriority="102" w:unhideWhenUsed="0"/>
    <w:lsdException w:name="Medium Grid 1 Accent 3" w:semiHidden="0" w:uiPriority="103" w:unhideWhenUsed="0"/>
    <w:lsdException w:name="Medium Grid 2 Accent 3" w:semiHidden="0" w:uiPriority="104" w:unhideWhenUsed="0"/>
    <w:lsdException w:name="Medium Grid 3 Accent 3" w:semiHidden="0" w:uiPriority="105" w:unhideWhenUsed="0"/>
    <w:lsdException w:name="Dark List Accent 3" w:semiHidden="0" w:uiPriority="112" w:unhideWhenUsed="0"/>
    <w:lsdException w:name="Colorful Shading Accent 3" w:semiHidden="0" w:uiPriority="113" w:unhideWhenUsed="0"/>
    <w:lsdException w:name="Colorful List Accent 3" w:semiHidden="0" w:uiPriority="114" w:unhideWhenUsed="0"/>
    <w:lsdException w:name="Colorful Grid Accent 3" w:semiHidden="0" w:uiPriority="115" w:unhideWhenUsed="0"/>
    <w:lsdException w:name="Light Shading Accent 4" w:semiHidden="0" w:uiPriority="96" w:unhideWhenUsed="0"/>
    <w:lsdException w:name="Light List Accent 4" w:semiHidden="0" w:uiPriority="97" w:unhideWhenUsed="0"/>
    <w:lsdException w:name="Light Grid Accent 4" w:semiHidden="0" w:uiPriority="98" w:unhideWhenUsed="0"/>
    <w:lsdException w:name="Medium Shading 1 Accent 4" w:semiHidden="0" w:uiPriority="99" w:unhideWhenUsed="0"/>
    <w:lsdException w:name="Medium Shading 2 Accent 4" w:semiHidden="0" w:uiPriority="100" w:unhideWhenUsed="0"/>
    <w:lsdException w:name="Medium List 1 Accent 4" w:semiHidden="0" w:uiPriority="101" w:unhideWhenUsed="0"/>
    <w:lsdException w:name="Medium List 2 Accent 4" w:semiHidden="0" w:uiPriority="102" w:unhideWhenUsed="0"/>
    <w:lsdException w:name="Medium Grid 1 Accent 4" w:semiHidden="0" w:uiPriority="103" w:unhideWhenUsed="0"/>
    <w:lsdException w:name="Medium Grid 2 Accent 4" w:semiHidden="0" w:uiPriority="104" w:unhideWhenUsed="0"/>
    <w:lsdException w:name="Medium Grid 3 Accent 4" w:semiHidden="0" w:uiPriority="105" w:unhideWhenUsed="0"/>
    <w:lsdException w:name="Dark List Accent 4" w:semiHidden="0" w:uiPriority="112" w:unhideWhenUsed="0"/>
    <w:lsdException w:name="Colorful Shading Accent 4" w:semiHidden="0" w:uiPriority="113" w:unhideWhenUsed="0"/>
    <w:lsdException w:name="Colorful List Accent 4" w:semiHidden="0" w:uiPriority="114" w:unhideWhenUsed="0"/>
    <w:lsdException w:name="Colorful Grid Accent 4" w:semiHidden="0" w:uiPriority="115" w:unhideWhenUsed="0"/>
    <w:lsdException w:name="Light Shading Accent 5" w:semiHidden="0" w:uiPriority="96" w:unhideWhenUsed="0"/>
    <w:lsdException w:name="Light List Accent 5" w:semiHidden="0" w:uiPriority="97" w:unhideWhenUsed="0"/>
    <w:lsdException w:name="Light Grid Accent 5" w:semiHidden="0" w:uiPriority="98" w:unhideWhenUsed="0"/>
    <w:lsdException w:name="Medium Shading 1 Accent 5" w:semiHidden="0" w:uiPriority="99" w:unhideWhenUsed="0"/>
    <w:lsdException w:name="Medium Shading 2 Accent 5" w:semiHidden="0" w:uiPriority="100" w:unhideWhenUsed="0"/>
    <w:lsdException w:name="Medium List 1 Accent 5" w:semiHidden="0" w:uiPriority="101" w:unhideWhenUsed="0"/>
    <w:lsdException w:name="Medium List 2 Accent 5" w:semiHidden="0" w:uiPriority="102" w:unhideWhenUsed="0"/>
    <w:lsdException w:name="Medium Grid 1 Accent 5" w:semiHidden="0" w:uiPriority="103" w:unhideWhenUsed="0"/>
    <w:lsdException w:name="Medium Grid 2 Accent 5" w:semiHidden="0" w:uiPriority="104" w:unhideWhenUsed="0"/>
    <w:lsdException w:name="Medium Grid 3 Accent 5" w:semiHidden="0" w:uiPriority="105" w:unhideWhenUsed="0"/>
    <w:lsdException w:name="Dark List Accent 5" w:semiHidden="0" w:uiPriority="112" w:unhideWhenUsed="0"/>
    <w:lsdException w:name="Colorful Shading Accent 5" w:semiHidden="0" w:uiPriority="113" w:unhideWhenUsed="0"/>
    <w:lsdException w:name="Colorful List Accent 5" w:semiHidden="0" w:uiPriority="114" w:unhideWhenUsed="0"/>
    <w:lsdException w:name="Colorful Grid Accent 5" w:semiHidden="0" w:uiPriority="115" w:unhideWhenUsed="0"/>
    <w:lsdException w:name="Light Shading Accent 6" w:semiHidden="0" w:uiPriority="96" w:unhideWhenUsed="0"/>
    <w:lsdException w:name="Light List Accent 6" w:semiHidden="0" w:uiPriority="97" w:unhideWhenUsed="0"/>
    <w:lsdException w:name="Light Grid Accent 6" w:semiHidden="0" w:uiPriority="98" w:unhideWhenUsed="0"/>
    <w:lsdException w:name="Medium Shading 1 Accent 6" w:semiHidden="0" w:uiPriority="99" w:unhideWhenUsed="0"/>
    <w:lsdException w:name="Medium Shading 2 Accent 6" w:semiHidden="0" w:uiPriority="100" w:unhideWhenUsed="0"/>
    <w:lsdException w:name="Medium List 1 Accent 6" w:semiHidden="0" w:uiPriority="101" w:unhideWhenUsed="0"/>
    <w:lsdException w:name="Medium List 2 Accent 6" w:semiHidden="0" w:uiPriority="102" w:unhideWhenUsed="0"/>
    <w:lsdException w:name="Medium Grid 1 Accent 6" w:semiHidden="0" w:uiPriority="103" w:unhideWhenUsed="0"/>
    <w:lsdException w:name="Medium Grid 2 Accent 6" w:semiHidden="0" w:uiPriority="104" w:unhideWhenUsed="0"/>
    <w:lsdException w:name="Medium Grid 3 Accent 6" w:semiHidden="0" w:uiPriority="105" w:unhideWhenUsed="0"/>
    <w:lsdException w:name="Dark List Accent 6" w:semiHidden="0" w:uiPriority="112" w:unhideWhenUsed="0"/>
    <w:lsdException w:name="Colorful Shading Accent 6" w:semiHidden="0" w:uiPriority="113" w:unhideWhenUsed="0"/>
    <w:lsdException w:name="Colorful List Accent 6" w:semiHidden="0" w:uiPriority="114" w:unhideWhenUsed="0"/>
    <w:lsdException w:name="Colorful Grid Accent 6" w:semiHidden="0" w:uiPriority="115" w:unhideWhenUsed="0"/>
    <w:lsdException w:name="Subtle Emphasis" w:semiHidden="0" w:uiPriority="25" w:unhideWhenUsed="0" w:qFormat="1"/>
    <w:lsdException w:name="Intense Emphasis" w:semiHidden="0" w:uiPriority="33" w:unhideWhenUsed="0" w:qFormat="1"/>
    <w:lsdException w:name="Subtle Reference" w:semiHidden="0" w:uiPriority="49" w:unhideWhenUsed="0" w:qFormat="1"/>
    <w:lsdException w:name="Intense Reference" w:semiHidden="0" w:uiPriority="50" w:unhideWhenUsed="0" w:qFormat="1"/>
    <w:lsdException w:name="Book Title" w:semiHidden="0" w:uiPriority="51" w:unhideWhenUsed="0" w:qFormat="1"/>
    <w:lsdException w:name="Bibliography" w:uiPriority="55"/>
    <w:lsdException w:name="TOC Heading" w:uiPriority="57" w:qFormat="1"/>
  </w:latentStyles>
  <w:style w:type="paragraph" w:default="1" w:styleId="a">
    <w:name w:val="Normal"/>
    <w:qFormat/>
    <w:pPr>
      <w:widowControl w:val="off"/>
      <w:jc w:val="both"/>
      <w:spacing w:after="200" w:line="276" w:lineRule="auto"/>
    </w:pPr>
    <w:rPr>
      <w:rFonts w:asciiTheme="minorHAnsi" w:eastAsia="맑은 고딕" w:hAnsi="맑은 고딕"/>
      <w:sz w:val="20"/>
      <w:szCs w:val="22"/>
    </w:rPr>
  </w:style>
  <w:style w:type="paragraph" w:styleId="1">
    <w:name w:val="heading 1"/>
    <w:uiPriority w:val="9"/>
    <w:basedOn w:val="a"/>
    <w:next w:val="a"/>
    <w:link w:val="1Char"/>
    <w:qFormat/>
    <w:pPr>
      <w:keepNext/>
      <w:keepLines/>
      <w:outlineLvl w:val="0"/>
      <w:spacing w:after="80" w:before="280"/>
    </w:pPr>
    <w:rPr>
      <w:rFonts w:asciiTheme="majorHAnsi" w:eastAsiaTheme="majorHAnsi" w:hAnsiTheme="majorHAnsi" w:cstheme="majorEastAsia"/>
      <w:color w:val="000000"/>
      <w:sz w:val="32"/>
      <w:szCs w:val="32"/>
    </w:rPr>
  </w:style>
  <w:style w:type="paragraph" w:styleId="2">
    <w:name w:val="heading 2"/>
    <w:uiPriority w:val="9"/>
    <w:basedOn w:val="a"/>
    <w:next w:val="a"/>
    <w:link w:val="2Char"/>
    <w:qFormat/>
    <w:semiHidden/>
    <w:unhideWhenUsed/>
    <w:pPr>
      <w:keepNext/>
      <w:keepLines/>
      <w:outlineLvl w:val="1"/>
      <w:spacing w:after="80" w:before="160"/>
    </w:pPr>
    <w:rPr>
      <w:rFonts w:asciiTheme="majorHAnsi" w:eastAsiaTheme="majorHAnsi" w:hAnsiTheme="majorHAnsi" w:cstheme="majorEastAsia"/>
      <w:color w:val="000000"/>
      <w:sz w:val="28"/>
      <w:szCs w:val="28"/>
    </w:rPr>
  </w:style>
  <w:style w:type="paragraph" w:styleId="3">
    <w:name w:val="heading 3"/>
    <w:uiPriority w:val="9"/>
    <w:basedOn w:val="a"/>
    <w:next w:val="a"/>
    <w:link w:val="3Char"/>
    <w:qFormat/>
    <w:semiHidden/>
    <w:unhideWhenUsed/>
    <w:pPr>
      <w:keepNext/>
      <w:keepLines/>
      <w:outlineLvl w:val="2"/>
      <w:spacing w:after="80" w:before="160"/>
    </w:pPr>
    <w:rPr>
      <w:rFonts w:asciiTheme="majorHAnsi" w:eastAsiaTheme="majorHAnsi" w:hAnsiTheme="majorHAnsi" w:cstheme="majorEastAsia"/>
      <w:color w:val="000000"/>
      <w:sz w:val="24"/>
    </w:rPr>
  </w:style>
  <w:style w:type="paragraph" w:styleId="4">
    <w:name w:val="heading 4"/>
    <w:uiPriority w:val="9"/>
    <w:basedOn w:val="a"/>
    <w:next w:val="a"/>
    <w:link w:val="4Char"/>
    <w:qFormat/>
    <w:semiHidden/>
    <w:unhideWhenUsed/>
    <w:pPr>
      <w:keepNext/>
      <w:keepLines/>
      <w:outlineLvl w:val="3"/>
      <w:spacing w:after="40" w:before="80"/>
    </w:pPr>
    <w:rPr>
      <w:rFonts w:asciiTheme="majorHAnsi" w:eastAsiaTheme="majorHAnsi" w:hAnsiTheme="majorHAnsi" w:cstheme="majorEastAsia"/>
      <w:color w:val="000000"/>
    </w:rPr>
  </w:style>
  <w:style w:type="paragraph" w:styleId="5">
    <w:name w:val="heading 5"/>
    <w:uiPriority w:val="9"/>
    <w:basedOn w:val="a"/>
    <w:next w:val="a"/>
    <w:link w:val="5Char"/>
    <w:qFormat/>
    <w:semiHidden/>
    <w:unhideWhenUsed/>
    <w:pPr>
      <w:ind w:left="100"/>
      <w:keepNext/>
      <w:keepLines/>
      <w:outlineLvl w:val="4"/>
      <w:spacing w:after="40" w:before="80"/>
    </w:pPr>
    <w:rPr>
      <w:rFonts w:asciiTheme="majorHAnsi" w:eastAsiaTheme="majorHAnsi" w:hAnsiTheme="majorHAnsi" w:cstheme="majorEastAsia"/>
      <w:color w:val="000000"/>
    </w:rPr>
  </w:style>
  <w:style w:type="paragraph" w:styleId="6">
    <w:name w:val="heading 6"/>
    <w:uiPriority w:val="9"/>
    <w:basedOn w:val="a"/>
    <w:next w:val="a"/>
    <w:link w:val="6Char"/>
    <w:qFormat/>
    <w:semiHidden/>
    <w:unhideWhenUsed/>
    <w:pPr>
      <w:ind w:left="200"/>
      <w:keepNext/>
      <w:keepLines/>
      <w:outlineLvl w:val="5"/>
      <w:spacing w:after="40" w:before="80"/>
    </w:pPr>
    <w:rPr>
      <w:rFonts w:asciiTheme="majorHAnsi" w:eastAsiaTheme="majorHAnsi" w:hAnsiTheme="majorHAnsi" w:cstheme="majorEastAsia"/>
      <w:color w:val="000000"/>
    </w:rPr>
  </w:style>
  <w:style w:type="paragraph" w:styleId="7">
    <w:name w:val="heading 7"/>
    <w:uiPriority w:val="9"/>
    <w:basedOn w:val="a"/>
    <w:next w:val="a"/>
    <w:link w:val="7Char"/>
    <w:qFormat/>
    <w:semiHidden/>
    <w:unhideWhenUsed/>
    <w:pPr>
      <w:ind w:left="300"/>
      <w:keepNext/>
      <w:keepLines/>
      <w:outlineLvl w:val="6"/>
      <w:spacing w:after="40" w:before="80"/>
    </w:pPr>
    <w:rPr>
      <w:rFonts w:asciiTheme="majorHAnsi" w:eastAsiaTheme="majorHAnsi" w:hAnsiTheme="majorHAnsi" w:cstheme="majorEastAsia"/>
      <w:color w:val="000000"/>
    </w:rPr>
  </w:style>
  <w:style w:type="paragraph" w:styleId="8">
    <w:name w:val="heading 8"/>
    <w:uiPriority w:val="9"/>
    <w:basedOn w:val="a"/>
    <w:next w:val="a"/>
    <w:link w:val="8Char"/>
    <w:qFormat/>
    <w:semiHidden/>
    <w:unhideWhenUsed/>
    <w:pPr>
      <w:ind w:left="400"/>
      <w:keepNext/>
      <w:keepLines/>
      <w:outlineLvl w:val="7"/>
      <w:spacing w:after="40" w:before="80"/>
    </w:pPr>
    <w:rPr>
      <w:rFonts w:asciiTheme="majorHAnsi" w:eastAsiaTheme="majorHAnsi" w:hAnsiTheme="majorHAnsi" w:cstheme="majorEastAsia"/>
      <w:color w:val="000000"/>
    </w:rPr>
  </w:style>
  <w:style w:type="paragraph" w:styleId="9">
    <w:name w:val="heading 9"/>
    <w:uiPriority w:val="9"/>
    <w:basedOn w:val="a"/>
    <w:next w:val="a"/>
    <w:link w:val="9Char"/>
    <w:qFormat/>
    <w:semiHidden/>
    <w:unhideWhenUsed/>
    <w:pPr>
      <w:ind w:left="500"/>
      <w:keepNext/>
      <w:keepLines/>
      <w:outlineLvl w:val="8"/>
      <w:spacing w:after="40" w:before="80"/>
    </w:pPr>
    <w:rPr>
      <w:rFonts w:asciiTheme="majorHAnsi" w:eastAsiaTheme="majorHAnsi" w:hAnsiTheme="majorHAnsi" w:cstheme="majorEastAsia"/>
      <w:color w:val="000000"/>
    </w:rPr>
  </w:style>
  <w:style w:type="character" w:default="1" w:styleId="a0">
    <w:name w:val="Default Paragraph Font"/>
    <w:uiPriority w:val="1"/>
    <w:semiHidden/>
    <w:unhideWhenUsed/>
  </w:style>
  <w:style w:type="table" w:customStyle="1" w:styleId="a1">
    <w:name w:val="Normal Table"/>
    <w:uiPriority w:val="99"/>
    <w:qFormat/>
    <w:semiHidden/>
    <w:unhideWhenUsed/>
    <w:tblPr>
      <w:tblInd w:w="0" w:type="dxa"/>
      <w:tblCellMar>
        <w:top w:w="0" w:type="dxa"/>
        <w:left w:w="108" w:type="dxa"/>
        <w:bottom w:w="0" w:type="dxa"/>
        <w:right w:w="108" w:type="dxa"/>
      </w:tblCellMar>
    </w:tblPr>
  </w:style>
  <w:style w:type="numbering" w:customStyle="1" w:styleId="a2">
    <w:name w:val="No List"/>
    <w:uiPriority w:val="99"/>
    <w:semiHidden/>
    <w:unhideWhenUsed/>
  </w:style>
  <w:style w:type="character" w:customStyle="1" w:styleId="1Char">
    <w:name w:val="제목 1 Char"/>
    <w:uiPriority w:val="9"/>
    <w:basedOn w:val="a0"/>
    <w:link w:val="1"/>
    <w:qFormat/>
    <w:rPr>
      <w:rFonts w:asciiTheme="majorHAnsi" w:eastAsiaTheme="majorHAnsi" w:hAnsiTheme="majorHAnsi" w:cstheme="majorEastAsia"/>
      <w:color w:val="000000"/>
      <w:sz w:val="32"/>
      <w:szCs w:val="32"/>
    </w:rPr>
  </w:style>
  <w:style w:type="character" w:customStyle="1" w:styleId="2Char">
    <w:name w:val="제목 2 Char"/>
    <w:uiPriority w:val="9"/>
    <w:basedOn w:val="a0"/>
    <w:link w:val="2"/>
    <w:qFormat/>
    <w:semiHidden/>
    <w:rPr>
      <w:rFonts w:asciiTheme="majorHAnsi" w:eastAsiaTheme="majorHAnsi" w:hAnsiTheme="majorHAnsi" w:cstheme="majorEastAsia"/>
      <w:color w:val="000000"/>
      <w:sz w:val="28"/>
      <w:szCs w:val="28"/>
    </w:rPr>
  </w:style>
  <w:style w:type="character" w:customStyle="1" w:styleId="3Char">
    <w:name w:val="제목 3 Char"/>
    <w:uiPriority w:val="9"/>
    <w:basedOn w:val="a0"/>
    <w:link w:val="3"/>
    <w:qFormat/>
    <w:semiHidden/>
    <w:rPr>
      <w:rFonts w:asciiTheme="majorHAnsi" w:eastAsiaTheme="majorHAnsi" w:hAnsiTheme="majorHAnsi" w:cstheme="majorEastAsia"/>
      <w:color w:val="000000"/>
      <w:sz w:val="24"/>
    </w:rPr>
  </w:style>
  <w:style w:type="character" w:customStyle="1" w:styleId="4Char">
    <w:name w:val="제목 4 Char"/>
    <w:uiPriority w:val="9"/>
    <w:basedOn w:val="a0"/>
    <w:link w:val="4"/>
    <w:qFormat/>
    <w:semiHidden/>
    <w:rPr>
      <w:rFonts w:asciiTheme="majorHAnsi" w:eastAsiaTheme="majorHAnsi" w:hAnsiTheme="majorHAnsi" w:cstheme="majorEastAsia"/>
      <w:color w:val="000000"/>
    </w:rPr>
  </w:style>
  <w:style w:type="character" w:customStyle="1" w:styleId="5Char">
    <w:name w:val="제목 5 Char"/>
    <w:uiPriority w:val="9"/>
    <w:basedOn w:val="a0"/>
    <w:link w:val="5"/>
    <w:qFormat/>
    <w:semiHidden/>
    <w:rPr>
      <w:rFonts w:asciiTheme="majorHAnsi" w:eastAsiaTheme="majorHAnsi" w:hAnsiTheme="majorHAnsi" w:cstheme="majorEastAsia"/>
      <w:color w:val="000000"/>
    </w:rPr>
  </w:style>
  <w:style w:type="character" w:customStyle="1" w:styleId="6Char">
    <w:name w:val="제목 6 Char"/>
    <w:uiPriority w:val="9"/>
    <w:basedOn w:val="a0"/>
    <w:link w:val="6"/>
    <w:qFormat/>
    <w:semiHidden/>
    <w:rPr>
      <w:rFonts w:asciiTheme="majorHAnsi" w:eastAsiaTheme="majorHAnsi" w:hAnsiTheme="majorHAnsi" w:cstheme="majorEastAsia"/>
      <w:color w:val="000000"/>
    </w:rPr>
  </w:style>
  <w:style w:type="character" w:customStyle="1" w:styleId="7Char">
    <w:name w:val="제목 7 Char"/>
    <w:uiPriority w:val="9"/>
    <w:basedOn w:val="a0"/>
    <w:link w:val="7"/>
    <w:qFormat/>
    <w:semiHidden/>
    <w:rPr>
      <w:rFonts w:asciiTheme="majorHAnsi" w:eastAsiaTheme="majorHAnsi" w:hAnsiTheme="majorHAnsi" w:cstheme="majorEastAsia"/>
      <w:color w:val="000000"/>
    </w:rPr>
  </w:style>
  <w:style w:type="character" w:customStyle="1" w:styleId="8Char">
    <w:name w:val="제목 8 Char"/>
    <w:uiPriority w:val="9"/>
    <w:basedOn w:val="a0"/>
    <w:link w:val="8"/>
    <w:qFormat/>
    <w:semiHidden/>
    <w:rPr>
      <w:rFonts w:asciiTheme="majorHAnsi" w:eastAsiaTheme="majorHAnsi" w:hAnsiTheme="majorHAnsi" w:cstheme="majorEastAsia"/>
      <w:color w:val="000000"/>
    </w:rPr>
  </w:style>
  <w:style w:type="character" w:customStyle="1" w:styleId="9Char">
    <w:name w:val="제목 9 Char"/>
    <w:uiPriority w:val="9"/>
    <w:basedOn w:val="a0"/>
    <w:link w:val="9"/>
    <w:qFormat/>
    <w:semiHidden/>
    <w:rPr>
      <w:rFonts w:asciiTheme="majorHAnsi" w:eastAsiaTheme="majorHAnsi" w:hAnsiTheme="majorHAnsi" w:cstheme="majorEastAsia"/>
      <w:color w:val="000000"/>
    </w:rPr>
  </w:style>
  <w:style w:type="character" w:customStyle="1" w:styleId="Char">
    <w:name w:val="제목 Char"/>
    <w:uiPriority w:val="10"/>
    <w:basedOn w:val="a0"/>
    <w:link w:val="a3"/>
    <w:qFormat/>
    <w:rPr>
      <w:rFonts w:asciiTheme="majorHAnsi" w:eastAsiaTheme="majorHAnsi" w:hAnsiTheme="majorHAnsi" w:cstheme="majorEastAsia"/>
      <w:sz w:val="56"/>
      <w:szCs w:val="56"/>
      <w:kern w:val="2"/>
      <w:spacing w:val="-10"/>
    </w:rPr>
  </w:style>
  <w:style w:type="character" w:customStyle="1" w:styleId="Char0">
    <w:name w:val="부제 Char"/>
    <w:uiPriority w:val="11"/>
    <w:basedOn w:val="a0"/>
    <w:link w:val="a4"/>
    <w:qFormat/>
    <w:rPr>
      <w:rFonts w:asciiTheme="majorHAnsi" w:eastAsiaTheme="majorHAnsi" w:hAnsiTheme="majorHAnsi" w:cstheme="majorEastAsia"/>
      <w:color w:val="A1A1A1"/>
      <w:sz w:val="28"/>
      <w:szCs w:val="28"/>
      <w:spacing w:val="15"/>
    </w:rPr>
  </w:style>
  <w:style w:type="character" w:customStyle="1" w:styleId="Char1">
    <w:name w:val="인용 Char"/>
    <w:uiPriority w:val="29"/>
    <w:basedOn w:val="a0"/>
    <w:link w:val="a5"/>
    <w:qFormat/>
    <w:rPr>
      <w:i/>
      <w:iCs/>
      <w:color w:val="8C8C8C"/>
    </w:rPr>
  </w:style>
  <w:style w:type="character" w:styleId="a6">
    <w:name w:val="Intense Emphasis"/>
    <w:uiPriority w:val="21"/>
    <w:basedOn w:val="a0"/>
    <w:qFormat/>
    <w:rPr>
      <w:i/>
      <w:iCs/>
      <w:color w:val="104861"/>
    </w:rPr>
  </w:style>
  <w:style w:type="character" w:customStyle="1" w:styleId="Char2">
    <w:name w:val="강한 인용 Char"/>
    <w:uiPriority w:val="30"/>
    <w:basedOn w:val="a0"/>
    <w:link w:val="a7"/>
    <w:qFormat/>
    <w:rPr>
      <w:i/>
      <w:iCs/>
      <w:color w:val="104861"/>
    </w:rPr>
  </w:style>
  <w:style w:type="character" w:styleId="a8">
    <w:name w:val="Intense Reference"/>
    <w:uiPriority w:val="32"/>
    <w:basedOn w:val="a0"/>
    <w:qFormat/>
    <w:rPr>
      <w:b/>
      <w:bCs/>
      <w:smallCaps/>
      <w:color w:val="104861"/>
      <w:spacing w:val="5"/>
    </w:rPr>
  </w:style>
  <w:style w:type="character" w:customStyle="1" w:styleId="Char3">
    <w:name w:val="일반 (웹) Char"/>
    <w:uiPriority w:val="99"/>
    <w:basedOn w:val="a0"/>
    <w:link w:val="a9"/>
    <w:qFormat/>
    <w:rPr>
      <w:rFonts w:ascii="굴림" w:eastAsia="굴림" w:hAnsi="굴림" w:cs="굴림"/>
      <w:sz w:val="24"/>
      <w:kern w:val="0"/>
    </w:rPr>
  </w:style>
  <w:style w:type="character" w:customStyle="1" w:styleId="Char4">
    <w:name w:val="강남스타일 Char"/>
    <w:basedOn w:val="Char3"/>
    <w:link w:val="aa"/>
    <w:qFormat/>
    <w:rPr>
      <w:rFonts w:ascii="바탕체" w:eastAsia="굴림" w:hAnsi="바탕체" w:cs="굴림체"/>
      <w:sz w:val="30"/>
      <w:szCs w:val="30"/>
      <w:kern w:val="0"/>
    </w:rPr>
  </w:style>
  <w:style w:type="character" w:customStyle="1" w:styleId="ab">
    <w:name w:val="Hyperlink"/>
    <w:uiPriority w:val="99"/>
    <w:basedOn w:val="a0"/>
    <w:unhideWhenUsed/>
    <w:rPr>
      <w:color w:val="467886"/>
      <w:u w:val="single" w:color="auto"/>
    </w:rPr>
  </w:style>
  <w:style w:type="character" w:customStyle="1" w:styleId="UnresolvedMention">
    <w:name w:val="Unresolved Mention"/>
    <w:uiPriority w:val="99"/>
    <w:basedOn w:val="a0"/>
    <w:qFormat/>
    <w:semiHidden/>
    <w:unhideWhenUsed/>
    <w:rPr>
      <w:color w:val="605E5C"/>
      <w:shd w:val="clear" w:color="auto" w:fill="E1DFDD"/>
    </w:rPr>
  </w:style>
  <w:style w:type="character" w:customStyle="1" w:styleId="Char5">
    <w:name w:val="머리글 Char"/>
    <w:uiPriority w:val="99"/>
    <w:basedOn w:val="a0"/>
    <w:link w:val="ac"/>
    <w:qFormat/>
    <w:rPr>
      <w:rFonts w:asciiTheme="minorHAnsi" w:hAnsi="맑은 고딕"/>
      <w:sz w:val="20"/>
      <w:szCs w:val="22"/>
    </w:rPr>
  </w:style>
  <w:style w:type="character" w:customStyle="1" w:styleId="Char6">
    <w:name w:val="바닥글 Char"/>
    <w:uiPriority w:val="99"/>
    <w:basedOn w:val="a0"/>
    <w:link w:val="ad"/>
    <w:qFormat/>
    <w:rPr>
      <w:rFonts w:asciiTheme="minorHAnsi" w:hAnsi="맑은 고딕"/>
      <w:sz w:val="20"/>
      <w:szCs w:val="22"/>
    </w:rPr>
  </w:style>
  <w:style w:type="paragraph" w:styleId="a3">
    <w:name w:val="Title"/>
    <w:uiPriority w:val="10"/>
    <w:basedOn w:val="a"/>
    <w:next w:val="a"/>
    <w:link w:val="Char"/>
    <w:qFormat/>
    <w:pPr>
      <w:contextualSpacing/>
      <w:jc w:val="center"/>
      <w:spacing w:after="80"/>
    </w:pPr>
    <w:rPr>
      <w:rFonts w:asciiTheme="majorHAnsi" w:eastAsiaTheme="majorHAnsi" w:hAnsiTheme="majorHAnsi" w:cstheme="majorEastAsia"/>
      <w:sz w:val="56"/>
      <w:szCs w:val="56"/>
      <w:spacing w:val="-10"/>
    </w:rPr>
  </w:style>
  <w:style w:type="paragraph" w:customStyle="1" w:styleId="ae">
    <w:name w:val="Body Text"/>
    <w:basedOn w:val="a"/>
    <w:pPr>
      <w:spacing w:after="140"/>
    </w:pPr>
  </w:style>
  <w:style w:type="paragraph" w:customStyle="1" w:styleId="af">
    <w:name w:val="List"/>
    <w:basedOn w:val="ae"/>
    <w:rPr>
      <w:rFonts w:eastAsia="Noto Serif SC" w:cs="Noto Sans"/>
    </w:rPr>
  </w:style>
  <w:style w:type="paragraph" w:styleId="af0">
    <w:name w:val="caption"/>
    <w:basedOn w:val="a"/>
    <w:qFormat/>
    <w:pPr>
      <w:suppressLineNumbers/>
      <w:suppressLineNumbers/>
      <w:spacing w:after="120" w:before="120"/>
    </w:pPr>
    <w:rPr>
      <w:rFonts w:eastAsia="Noto Serif SC" w:cs="Noto Sans"/>
      <w:i/>
      <w:iCs/>
      <w:sz w:val="24"/>
      <w:szCs w:val="24"/>
    </w:rPr>
  </w:style>
  <w:style w:type="paragraph" w:customStyle="1" w:styleId="af1">
    <w:name w:val="색인"/>
    <w:basedOn w:val="a"/>
    <w:qFormat/>
    <w:pPr>
      <w:suppressLineNumbers/>
      <w:suppressLineNumbers/>
    </w:pPr>
    <w:rPr>
      <w:rFonts w:eastAsia="Noto Serif SC" w:cs="Noto Sans"/>
    </w:rPr>
  </w:style>
  <w:style w:type="paragraph" w:customStyle="1" w:styleId="user">
    <w:name w:val="색인 (user)"/>
    <w:basedOn w:val="a"/>
    <w:qFormat/>
    <w:pPr>
      <w:suppressLineNumbers/>
      <w:suppressLineNumbers/>
    </w:pPr>
    <w:rPr>
      <w:rFonts w:eastAsia="Noto Serif SC" w:cs="Noto Sans"/>
    </w:rPr>
  </w:style>
  <w:style w:type="paragraph" w:styleId="a4">
    <w:name w:val="Subtitle"/>
    <w:uiPriority w:val="11"/>
    <w:basedOn w:val="a"/>
    <w:next w:val="a"/>
    <w:link w:val="Char0"/>
    <w:qFormat/>
    <w:pPr>
      <w:jc w:val="center"/>
    </w:pPr>
    <w:rPr>
      <w:rFonts w:asciiTheme="majorHAnsi" w:eastAsiaTheme="majorHAnsi" w:hAnsiTheme="majorHAnsi" w:cstheme="majorEastAsia"/>
      <w:color w:val="A1A1A1"/>
      <w:sz w:val="28"/>
      <w:szCs w:val="28"/>
      <w:spacing w:val="15"/>
    </w:rPr>
  </w:style>
  <w:style w:type="paragraph" w:styleId="a5">
    <w:name w:val="Quote"/>
    <w:uiPriority w:val="29"/>
    <w:basedOn w:val="a"/>
    <w:next w:val="a"/>
    <w:link w:val="Char1"/>
    <w:qFormat/>
    <w:pPr>
      <w:jc w:val="center"/>
      <w:spacing w:before="160"/>
    </w:pPr>
    <w:rPr>
      <w:i/>
      <w:iCs/>
      <w:color w:val="8C8C8C"/>
    </w:rPr>
  </w:style>
  <w:style w:type="paragraph" w:styleId="af2">
    <w:name w:val="List Paragraph"/>
    <w:uiPriority w:val="34"/>
    <w:basedOn w:val="a"/>
    <w:qFormat/>
    <w:pPr>
      <w:ind w:left="720"/>
      <w:contextualSpacing/>
    </w:pPr>
  </w:style>
  <w:style w:type="paragraph" w:styleId="a7">
    <w:name w:val="Intense Quote"/>
    <w:uiPriority w:val="30"/>
    <w:basedOn w:val="a"/>
    <w:next w:val="a"/>
    <w:link w:val="Char2"/>
    <w:qFormat/>
    <w:pPr>
      <w:ind w:left="864" w:right="864"/>
      <w:jc w:val="center"/>
      <w:pBdr>
        <w:top w:val="single" w:sz="4" w:space="10" w:color="104861" w:themeColor="accent1" w:themeShade="bf"/>
        <w:bottom w:val="single" w:sz="4" w:space="10" w:color="104861" w:themeColor="accent1" w:themeShade="bf"/>
      </w:pBdr>
      <w:spacing w:after="360" w:before="360"/>
    </w:pPr>
    <w:rPr>
      <w:i/>
      <w:iCs/>
      <w:color w:val="104861"/>
    </w:rPr>
  </w:style>
  <w:style w:type="paragraph" w:customStyle="1" w:styleId="a9">
    <w:name w:val="Normal (Web)"/>
    <w:uiPriority w:val="99"/>
    <w:basedOn w:val="a"/>
    <w:link w:val="Char3"/>
    <w:qFormat/>
    <w:unhideWhenUsed/>
    <w:pPr>
      <w:widowControl/>
      <w:jc w:val="left"/>
      <w:spacing w:afterAutospacing="1" w:beforeAutospacing="1" w:line="240" w:lineRule="auto"/>
    </w:pPr>
    <w:rPr>
      <w:rFonts w:ascii="굴림" w:eastAsia="굴림" w:hAnsi="굴림" w:cs="굴림"/>
      <w:sz w:val="24"/>
      <w:szCs w:val="24"/>
      <w:kern w:val="0"/>
    </w:rPr>
  </w:style>
  <w:style w:type="paragraph" w:customStyle="1" w:styleId="aa">
    <w:name w:val="강남스타일"/>
    <w:basedOn w:val="a9"/>
    <w:link w:val="Char4"/>
    <w:qFormat/>
    <w:pPr>
      <w:jc w:val="both"/>
      <w:spacing w:after="0" w:afterAutospacing="0" w:before="280" w:beforeAutospacing="0"/>
    </w:pPr>
    <w:rPr>
      <w:rFonts w:ascii="바탕체" w:hAnsi="바탕체" w:cs="굴림체"/>
      <w:sz w:val="30"/>
      <w:szCs w:val="30"/>
    </w:rPr>
  </w:style>
  <w:style w:type="paragraph" w:customStyle="1" w:styleId="HeaderandFooter">
    <w:name w:val="Header and Footer"/>
    <w:basedOn w:val="a"/>
    <w:qFormat/>
  </w:style>
  <w:style w:type="paragraph" w:customStyle="1" w:styleId="ac">
    <w:name w:val="header"/>
    <w:uiPriority w:val="99"/>
    <w:basedOn w:val="a"/>
    <w:link w:val="Char5"/>
    <w:unhideWhenUsed/>
    <w:pPr>
      <w:snapToGrid w:val="0"/>
      <w:tabs>
        <w:tab w:val="center" w:pos="4513"/>
        <w:tab w:val="right" w:pos="9026"/>
      </w:tabs>
    </w:pPr>
  </w:style>
  <w:style w:type="paragraph" w:customStyle="1" w:styleId="ad">
    <w:name w:val="footer"/>
    <w:uiPriority w:val="99"/>
    <w:basedOn w:val="a"/>
    <w:link w:val="Char6"/>
    <w:unhideWhenUsed/>
    <w:pPr>
      <w:snapToGrid w:val="0"/>
      <w:tabs>
        <w:tab w:val="center" w:pos="4513"/>
        <w:tab w:val="right" w:pos="9026"/>
      </w:tabs>
    </w:pPr>
  </w:style>
  <w:style w:type="paragraph" w:customStyle="1" w:styleId="user0">
    <w:name w:val="프레임 내용 (user)"/>
    <w:basedOn w:val="a"/>
    <w:qFormat/>
  </w:style>
  <w:style w:type="paragraph" w:customStyle="1" w:styleId="af3">
    <w:name w:val="프레임 내용"/>
    <w:basedOn w:val="a"/>
    <w:qFormat/>
  </w:style>
  <w:style w:type="paragraph" w:customStyle="1" w:styleId="af4">
    <w:name w:val="Balloon Text"/>
    <w:uiPriority w:val="99"/>
    <w:basedOn w:val="a"/>
    <w:link w:val="Char7"/>
    <w:semiHidden/>
    <w:unhideWhenUsed/>
    <w:pPr>
      <w:spacing w:after="0" w:line="240" w:lineRule="auto"/>
    </w:pPr>
    <w:rPr>
      <w:rFonts w:asciiTheme="majorHAnsi" w:eastAsiaTheme="majorHAnsi" w:hAnsiTheme="majorHAnsi" w:cstheme="majorEastAsia"/>
      <w:sz w:val="18"/>
      <w:szCs w:val="18"/>
    </w:rPr>
  </w:style>
  <w:style w:type="character" w:customStyle="1" w:styleId="Char7">
    <w:name w:val="풍선 도움말 텍스트 Char"/>
    <w:uiPriority w:val="99"/>
    <w:basedOn w:val="a0"/>
    <w:link w:val="af4"/>
    <w:semiHidden/>
    <w:rPr>
      <w:rFonts w:asciiTheme="majorHAnsi" w:eastAsiaTheme="majorHAnsi" w:hAnsiTheme="majorHAnsi" w:cstheme="majorEastAsi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header" Target="header1.xml" /><Relationship Id="rId4" Type="http://schemas.openxmlformats.org/officeDocument/2006/relationships/header" Target="header2.xml" /><Relationship Id="rId1" Type="http://schemas.openxmlformats.org/officeDocument/2006/relationships/image" Target="media/image1.jpeg" /><Relationship Id="rId2" Type="http://schemas.openxmlformats.org/officeDocument/2006/relationships/image" Target="media/image2.jpeg" /><Relationship Id="rId5" Type="http://schemas.openxmlformats.org/officeDocument/2006/relationships/styles" Target="styles.xml" /><Relationship Id="rId6" Type="http://schemas.openxmlformats.org/officeDocument/2006/relationships/settings" Target="settings.xml" /><Relationship Id="rId7" Type="http://schemas.openxmlformats.org/officeDocument/2006/relationships/fontTable" Target="fontTable.xml" /><Relationship Id="rId8" Type="http://schemas.openxmlformats.org/officeDocument/2006/relationships/webSettings" Target="webSettings.xml" /><Relationship Id="rId9" Type="http://schemas.openxmlformats.org/officeDocument/2006/relationships/numbering" Target="numbering.xml" /><Relationship Id="rId10"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s>
</file>

<file path=word/_rels/header2.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a:ea typeface=""/>
        <a:cs typeface=""/>
        <a:font script="Jpan" typeface=""/>
        <a:font script="Hang" typeface=""/>
        <a:font script="Hans" typeface=""/>
        <a:font script="Hant" typeface=""/>
        <a:font script="Arab" typeface=""/>
        <a:font script="Hebr" typeface=""/>
        <a:font script="Thai" typeface=""/>
        <a:font script="Ethi" typeface=""/>
        <a:font script="Beng" typeface=""/>
        <a:font script="Gujr" typeface=""/>
        <a:font script="Khmr" typeface=""/>
        <a:font script="Knda" typeface=""/>
        <a:font script="Guru" typeface=""/>
        <a:font script="Cans" typeface=""/>
        <a:font script="Cher" typeface=""/>
        <a:font script="Yiii" typeface=""/>
        <a:font script="Tibt" typeface=""/>
        <a:font script="Thaa" typeface=""/>
        <a:font script="Deva" typeface=""/>
        <a:font script="Telu" typeface=""/>
        <a:font script="Taml" typeface=""/>
        <a:font script="Syrc" typeface=""/>
        <a:font script="Orya" typeface=""/>
        <a:font script="Mlym" typeface=""/>
        <a:font script="Laoo" typeface=""/>
        <a:font script="Sinh" typeface=""/>
        <a:font script="Mong" typeface=""/>
        <a:font script="Viet" typeface=""/>
        <a:font script="Uigh" typeface=""/>
        <a:font script="Geor" typeface=""/>
        <a:font script="Mymr" typeface=""/>
      </a:majorFont>
      <a:minorFont>
        <a:latin typeface="맑은 고딕"/>
        <a:ea typeface=""/>
        <a:cs typeface=""/>
        <a:font script="Jpan" typeface=""/>
        <a:font script="Hang" typeface=""/>
        <a:font script="Hans" typeface=""/>
        <a:font script="Hant" typeface=""/>
        <a:font script="Arab" typeface=""/>
        <a:font script="Hebr" typeface=""/>
        <a:font script="Thai" typeface=""/>
        <a:font script="Ethi" typeface=""/>
        <a:font script="Beng" typeface=""/>
        <a:font script="Gujr" typeface=""/>
        <a:font script="Khmr" typeface=""/>
        <a:font script="Knda" typeface=""/>
        <a:font script="Guru" typeface=""/>
        <a:font script="Cans" typeface=""/>
        <a:font script="Cher" typeface=""/>
        <a:font script="Yiii" typeface=""/>
        <a:font script="Tibt" typeface=""/>
        <a:font script="Thaa" typeface=""/>
        <a:font script="Deva" typeface=""/>
        <a:font script="Telu" typeface=""/>
        <a:font script="Taml" typeface=""/>
        <a:font script="Syrc" typeface=""/>
        <a:font script="Orya" typeface=""/>
        <a:font script="Mlym" typeface=""/>
        <a:font script="Laoo" typeface=""/>
        <a:font script="Sinh" typeface=""/>
        <a:font script="Mong" typeface=""/>
        <a:font script="Viet" typeface=""/>
        <a:font script="Uigh" typeface=""/>
        <a:font script="Geor" typeface=""/>
        <a:font script="Mymr" typeface=""/>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3009</dc:creator>
  <cp:keywords/>
  <dc:description/>
  <cp:lastModifiedBy>이정구</cp:lastModifiedBy>
  <cp:revision>1</cp:revision>
  <dcterms:created xsi:type="dcterms:W3CDTF">2026-06-22T02:02:00Z</dcterms:created>
  <dcterms:modified xsi:type="dcterms:W3CDTF">2026-06-23T01:12:01Z</dcterms:modified>
  <cp:version>1300.0100.01</cp:version>
</cp:coreProperties>
</file>